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5" w:type="dxa"/>
        <w:tblLayout w:type="fixed"/>
        <w:tblLook w:val="0000" w:firstRow="0" w:lastRow="0" w:firstColumn="0" w:lastColumn="0" w:noHBand="0" w:noVBand="0"/>
      </w:tblPr>
      <w:tblGrid>
        <w:gridCol w:w="4070"/>
        <w:gridCol w:w="1990"/>
        <w:gridCol w:w="3765"/>
      </w:tblGrid>
      <w:tr w:rsidR="000D0EC1" w:rsidRPr="00F336F4" w:rsidTr="00EB02BF">
        <w:trPr>
          <w:trHeight w:val="766"/>
        </w:trPr>
        <w:tc>
          <w:tcPr>
            <w:tcW w:w="4070" w:type="dxa"/>
          </w:tcPr>
          <w:p w:rsidR="000D0EC1" w:rsidRPr="00F336F4" w:rsidRDefault="000D0EC1" w:rsidP="00F336F4">
            <w:pPr>
              <w:spacing w:line="276" w:lineRule="auto"/>
              <w:jc w:val="both"/>
              <w:rPr>
                <w:rFonts w:ascii="Arial" w:hAnsi="Arial" w:cs="Arial"/>
                <w:sz w:val="22"/>
                <w:szCs w:val="22"/>
              </w:rPr>
            </w:pPr>
            <w:r w:rsidRPr="00F336F4">
              <w:rPr>
                <w:rFonts w:ascii="Arial" w:hAnsi="Arial" w:cs="Arial"/>
                <w:sz w:val="22"/>
                <w:szCs w:val="22"/>
              </w:rPr>
              <w:t>ΕΛΛΗΝΙΚΗ ΔΗΜΟΚΡΑΤΙΑ</w:t>
            </w:r>
          </w:p>
          <w:p w:rsidR="000D0EC1" w:rsidRPr="00F336F4" w:rsidRDefault="000D0EC1" w:rsidP="00F336F4">
            <w:pPr>
              <w:spacing w:line="276" w:lineRule="auto"/>
              <w:jc w:val="both"/>
              <w:rPr>
                <w:rFonts w:ascii="Arial" w:hAnsi="Arial" w:cs="Arial"/>
                <w:sz w:val="22"/>
                <w:szCs w:val="22"/>
              </w:rPr>
            </w:pPr>
            <w:r w:rsidRPr="00F336F4">
              <w:rPr>
                <w:rFonts w:ascii="Arial" w:hAnsi="Arial" w:cs="Arial"/>
                <w:sz w:val="22"/>
                <w:szCs w:val="22"/>
              </w:rPr>
              <w:t>ΠΕΡΙΦΕΡΕΙΑ ΣΤΕΡΕΑΣ ΕΛΛΑΔΑΣ</w:t>
            </w:r>
          </w:p>
          <w:p w:rsidR="000D0EC1" w:rsidRPr="00F336F4" w:rsidRDefault="000D0EC1" w:rsidP="00F336F4">
            <w:pPr>
              <w:spacing w:line="276" w:lineRule="auto"/>
              <w:jc w:val="both"/>
              <w:rPr>
                <w:rFonts w:ascii="Arial" w:hAnsi="Arial" w:cs="Arial"/>
                <w:sz w:val="22"/>
                <w:szCs w:val="22"/>
              </w:rPr>
            </w:pPr>
            <w:r w:rsidRPr="00F336F4">
              <w:rPr>
                <w:rFonts w:ascii="Arial" w:hAnsi="Arial" w:cs="Arial"/>
                <w:sz w:val="22"/>
                <w:szCs w:val="22"/>
              </w:rPr>
              <w:t xml:space="preserve">ΝΟΜΟΣ ΦΘΙΩΤΙΔΑΣ </w:t>
            </w:r>
          </w:p>
          <w:p w:rsidR="000D0EC1" w:rsidRPr="00F336F4" w:rsidRDefault="000D0EC1" w:rsidP="00F336F4">
            <w:pPr>
              <w:spacing w:line="276" w:lineRule="auto"/>
              <w:jc w:val="both"/>
              <w:rPr>
                <w:rFonts w:ascii="Arial" w:hAnsi="Arial" w:cs="Arial"/>
                <w:sz w:val="22"/>
                <w:szCs w:val="22"/>
              </w:rPr>
            </w:pPr>
            <w:r w:rsidRPr="00F336F4">
              <w:rPr>
                <w:rFonts w:ascii="Arial" w:hAnsi="Arial" w:cs="Arial"/>
                <w:sz w:val="22"/>
                <w:szCs w:val="22"/>
              </w:rPr>
              <w:t>ΔΗΜΟΣ ΛΑΜΙΕΩΝ</w:t>
            </w:r>
          </w:p>
        </w:tc>
        <w:tc>
          <w:tcPr>
            <w:tcW w:w="1990" w:type="dxa"/>
          </w:tcPr>
          <w:p w:rsidR="000D0EC1" w:rsidRPr="00F336F4" w:rsidRDefault="000D0EC1" w:rsidP="00F336F4">
            <w:pPr>
              <w:pStyle w:val="a4"/>
              <w:tabs>
                <w:tab w:val="clear" w:pos="4153"/>
                <w:tab w:val="clear" w:pos="8306"/>
              </w:tabs>
              <w:spacing w:line="276" w:lineRule="auto"/>
              <w:jc w:val="both"/>
              <w:rPr>
                <w:rFonts w:ascii="Arial" w:hAnsi="Arial" w:cs="Arial"/>
                <w:sz w:val="22"/>
                <w:szCs w:val="22"/>
              </w:rPr>
            </w:pPr>
          </w:p>
        </w:tc>
        <w:tc>
          <w:tcPr>
            <w:tcW w:w="3765" w:type="dxa"/>
            <w:tcBorders>
              <w:top w:val="nil"/>
              <w:left w:val="nil"/>
              <w:bottom w:val="single" w:sz="6" w:space="0" w:color="auto"/>
              <w:right w:val="nil"/>
            </w:tcBorders>
          </w:tcPr>
          <w:p w:rsidR="000D0EC1" w:rsidRPr="00F336F4" w:rsidRDefault="000D0EC1" w:rsidP="00F336F4">
            <w:pPr>
              <w:spacing w:line="276" w:lineRule="auto"/>
              <w:jc w:val="both"/>
              <w:rPr>
                <w:rFonts w:ascii="Arial" w:hAnsi="Arial" w:cs="Arial"/>
                <w:sz w:val="22"/>
                <w:szCs w:val="22"/>
              </w:rPr>
            </w:pPr>
            <w:r w:rsidRPr="00F336F4">
              <w:rPr>
                <w:rFonts w:ascii="Arial" w:hAnsi="Arial" w:cs="Arial"/>
                <w:sz w:val="22"/>
                <w:szCs w:val="22"/>
              </w:rPr>
              <w:t>ΠΡΑΞΗ ΑΝΑΡΤΗΤΕΑ</w:t>
            </w:r>
          </w:p>
          <w:p w:rsidR="000D0EC1" w:rsidRPr="00F336F4" w:rsidRDefault="000D0EC1" w:rsidP="00F336F4">
            <w:pPr>
              <w:spacing w:line="276" w:lineRule="auto"/>
              <w:jc w:val="both"/>
              <w:rPr>
                <w:rFonts w:ascii="Arial" w:hAnsi="Arial" w:cs="Arial"/>
                <w:sz w:val="22"/>
                <w:szCs w:val="22"/>
              </w:rPr>
            </w:pPr>
            <w:r w:rsidRPr="00F336F4">
              <w:rPr>
                <w:rFonts w:ascii="Arial" w:hAnsi="Arial" w:cs="Arial"/>
                <w:sz w:val="22"/>
                <w:szCs w:val="22"/>
              </w:rPr>
              <w:t>ΕΙΔΟΣ: ΚΑΝΟΝΙΣΤΙΚΗ ΠΡΑΞΗ</w:t>
            </w:r>
          </w:p>
          <w:p w:rsidR="000D0EC1" w:rsidRPr="00F336F4" w:rsidRDefault="000D0EC1" w:rsidP="00F336F4">
            <w:pPr>
              <w:spacing w:line="276" w:lineRule="auto"/>
              <w:jc w:val="both"/>
              <w:rPr>
                <w:rFonts w:ascii="Arial" w:hAnsi="Arial" w:cs="Arial"/>
                <w:sz w:val="22"/>
                <w:szCs w:val="22"/>
              </w:rPr>
            </w:pPr>
            <w:r w:rsidRPr="00F336F4">
              <w:rPr>
                <w:rFonts w:ascii="Arial" w:hAnsi="Arial" w:cs="Arial"/>
                <w:sz w:val="22"/>
                <w:szCs w:val="22"/>
              </w:rPr>
              <w:t xml:space="preserve">ΘΕΜΑΤΙΚΗ: ΑΠΑΣΧΟΛΗΣΗ &amp;  </w:t>
            </w:r>
          </w:p>
          <w:p w:rsidR="000D0EC1" w:rsidRPr="00F336F4" w:rsidRDefault="000D0EC1" w:rsidP="00F336F4">
            <w:pPr>
              <w:spacing w:line="276" w:lineRule="auto"/>
              <w:jc w:val="both"/>
              <w:rPr>
                <w:rFonts w:ascii="Arial" w:hAnsi="Arial" w:cs="Arial"/>
                <w:sz w:val="22"/>
                <w:szCs w:val="22"/>
              </w:rPr>
            </w:pPr>
            <w:r w:rsidRPr="00F336F4">
              <w:rPr>
                <w:rFonts w:ascii="Arial" w:hAnsi="Arial" w:cs="Arial"/>
                <w:sz w:val="22"/>
                <w:szCs w:val="22"/>
              </w:rPr>
              <w:t xml:space="preserve">                  ΕΡΓΑΣΙΑ</w:t>
            </w:r>
          </w:p>
        </w:tc>
      </w:tr>
    </w:tbl>
    <w:p w:rsidR="000D0EC1" w:rsidRPr="00F336F4" w:rsidRDefault="000D0EC1" w:rsidP="00D5519C">
      <w:pPr>
        <w:spacing w:line="276" w:lineRule="auto"/>
        <w:jc w:val="both"/>
        <w:rPr>
          <w:rFonts w:ascii="Arial" w:hAnsi="Arial" w:cs="Arial"/>
          <w:bCs/>
          <w:sz w:val="22"/>
          <w:szCs w:val="22"/>
        </w:rPr>
      </w:pPr>
    </w:p>
    <w:p w:rsidR="00754B86" w:rsidRDefault="00754B86" w:rsidP="00694B3D">
      <w:pPr>
        <w:overflowPunct w:val="0"/>
        <w:autoSpaceDE w:val="0"/>
        <w:autoSpaceDN w:val="0"/>
        <w:adjustRightInd w:val="0"/>
        <w:spacing w:line="276" w:lineRule="auto"/>
        <w:jc w:val="center"/>
        <w:rPr>
          <w:rFonts w:ascii="Arial" w:hAnsi="Arial" w:cs="Arial"/>
          <w:b/>
          <w:sz w:val="22"/>
          <w:szCs w:val="22"/>
        </w:rPr>
      </w:pPr>
    </w:p>
    <w:p w:rsidR="00694B3D" w:rsidRPr="00694B3D" w:rsidRDefault="00694B3D" w:rsidP="00694B3D">
      <w:pPr>
        <w:overflowPunct w:val="0"/>
        <w:autoSpaceDE w:val="0"/>
        <w:autoSpaceDN w:val="0"/>
        <w:adjustRightInd w:val="0"/>
        <w:spacing w:line="276" w:lineRule="auto"/>
        <w:jc w:val="center"/>
        <w:rPr>
          <w:rFonts w:ascii="Arial" w:hAnsi="Arial" w:cs="Arial"/>
          <w:b/>
          <w:sz w:val="22"/>
          <w:szCs w:val="22"/>
        </w:rPr>
      </w:pPr>
      <w:r w:rsidRPr="00694B3D">
        <w:rPr>
          <w:rFonts w:ascii="Arial" w:hAnsi="Arial" w:cs="Arial"/>
          <w:b/>
          <w:sz w:val="22"/>
          <w:szCs w:val="22"/>
        </w:rPr>
        <w:t>Ε Ι Σ Η Γ Η Σ Η   Τ Ο Υ   ΑΝΤΙΔΗΜΑΡΧΟΥ</w:t>
      </w:r>
    </w:p>
    <w:p w:rsidR="00694B3D" w:rsidRPr="00694B3D" w:rsidRDefault="00694B3D" w:rsidP="00694B3D">
      <w:pPr>
        <w:overflowPunct w:val="0"/>
        <w:autoSpaceDE w:val="0"/>
        <w:autoSpaceDN w:val="0"/>
        <w:adjustRightInd w:val="0"/>
        <w:spacing w:line="276" w:lineRule="auto"/>
        <w:jc w:val="center"/>
        <w:rPr>
          <w:rFonts w:ascii="Arial" w:hAnsi="Arial" w:cs="Arial"/>
          <w:b/>
          <w:bCs/>
          <w:sz w:val="22"/>
          <w:szCs w:val="22"/>
        </w:rPr>
      </w:pPr>
      <w:r w:rsidRPr="00694B3D">
        <w:rPr>
          <w:rFonts w:ascii="Arial" w:hAnsi="Arial" w:cs="Arial"/>
          <w:b/>
          <w:bCs/>
          <w:sz w:val="22"/>
          <w:szCs w:val="22"/>
        </w:rPr>
        <w:t>Π ρ ο ς</w:t>
      </w:r>
    </w:p>
    <w:p w:rsidR="00694B3D" w:rsidRPr="00694B3D" w:rsidRDefault="00694B3D" w:rsidP="00694B3D">
      <w:pPr>
        <w:overflowPunct w:val="0"/>
        <w:autoSpaceDE w:val="0"/>
        <w:autoSpaceDN w:val="0"/>
        <w:adjustRightInd w:val="0"/>
        <w:spacing w:line="276" w:lineRule="auto"/>
        <w:jc w:val="center"/>
        <w:rPr>
          <w:rFonts w:ascii="Arial" w:hAnsi="Arial" w:cs="Arial"/>
          <w:b/>
          <w:sz w:val="22"/>
          <w:szCs w:val="22"/>
        </w:rPr>
      </w:pPr>
      <w:r w:rsidRPr="00694B3D">
        <w:rPr>
          <w:rFonts w:ascii="Arial" w:hAnsi="Arial" w:cs="Arial"/>
          <w:b/>
          <w:sz w:val="22"/>
          <w:szCs w:val="22"/>
        </w:rPr>
        <w:t>Το Δημοτικό Συμβούλιο Λαμιέων</w:t>
      </w:r>
    </w:p>
    <w:p w:rsidR="000D0EC1" w:rsidRPr="00F336F4" w:rsidRDefault="000D0EC1" w:rsidP="00D5519C">
      <w:pPr>
        <w:spacing w:line="276" w:lineRule="auto"/>
        <w:jc w:val="both"/>
        <w:rPr>
          <w:rFonts w:ascii="Arial" w:hAnsi="Arial" w:cs="Arial"/>
          <w:sz w:val="22"/>
          <w:szCs w:val="22"/>
        </w:rPr>
      </w:pPr>
    </w:p>
    <w:p w:rsidR="00754B86" w:rsidRDefault="00754B86" w:rsidP="00D5519C">
      <w:pPr>
        <w:shd w:val="clear" w:color="auto" w:fill="FFFFFF"/>
        <w:spacing w:line="276" w:lineRule="auto"/>
        <w:jc w:val="both"/>
        <w:rPr>
          <w:rFonts w:ascii="Arial" w:hAnsi="Arial" w:cs="Arial"/>
          <w:b/>
          <w:sz w:val="22"/>
          <w:szCs w:val="22"/>
        </w:rPr>
      </w:pPr>
    </w:p>
    <w:p w:rsidR="000D0EC1" w:rsidRPr="00F336F4" w:rsidRDefault="000D0EC1" w:rsidP="00D5519C">
      <w:pPr>
        <w:shd w:val="clear" w:color="auto" w:fill="FFFFFF"/>
        <w:spacing w:line="276" w:lineRule="auto"/>
        <w:jc w:val="both"/>
        <w:rPr>
          <w:rFonts w:ascii="Arial" w:hAnsi="Arial" w:cs="Arial"/>
          <w:color w:val="000000"/>
          <w:sz w:val="22"/>
          <w:szCs w:val="22"/>
        </w:rPr>
      </w:pPr>
      <w:r w:rsidRPr="00F336F4">
        <w:rPr>
          <w:rFonts w:ascii="Arial" w:hAnsi="Arial" w:cs="Arial"/>
          <w:b/>
          <w:sz w:val="22"/>
          <w:szCs w:val="22"/>
        </w:rPr>
        <w:t xml:space="preserve">ΘΕΜΑ: </w:t>
      </w:r>
      <w:r w:rsidRPr="00F336F4">
        <w:rPr>
          <w:rFonts w:ascii="Arial" w:hAnsi="Arial" w:cs="Arial"/>
          <w:b/>
          <w:color w:val="000000"/>
          <w:sz w:val="22"/>
          <w:szCs w:val="22"/>
        </w:rPr>
        <w:t xml:space="preserve">Ετήσιος προγραμματισμός </w:t>
      </w:r>
      <w:r w:rsidR="00694B3D">
        <w:rPr>
          <w:rFonts w:ascii="Arial" w:hAnsi="Arial" w:cs="Arial"/>
          <w:b/>
          <w:color w:val="000000"/>
          <w:sz w:val="22"/>
          <w:szCs w:val="22"/>
        </w:rPr>
        <w:t>ανθρώπινου δυναμικού</w:t>
      </w:r>
      <w:r w:rsidRPr="00F336F4">
        <w:rPr>
          <w:rFonts w:ascii="Arial" w:hAnsi="Arial" w:cs="Arial"/>
          <w:b/>
          <w:color w:val="000000"/>
          <w:sz w:val="22"/>
          <w:szCs w:val="22"/>
        </w:rPr>
        <w:t xml:space="preserve"> έτους 202</w:t>
      </w:r>
      <w:r w:rsidR="00694B3D">
        <w:rPr>
          <w:rFonts w:ascii="Arial" w:hAnsi="Arial" w:cs="Arial"/>
          <w:b/>
          <w:color w:val="000000"/>
          <w:sz w:val="22"/>
          <w:szCs w:val="22"/>
        </w:rPr>
        <w:t>4</w:t>
      </w:r>
      <w:r w:rsidR="001A249F">
        <w:rPr>
          <w:rFonts w:ascii="Arial" w:hAnsi="Arial" w:cs="Arial"/>
          <w:b/>
          <w:color w:val="000000"/>
          <w:sz w:val="22"/>
          <w:szCs w:val="22"/>
        </w:rPr>
        <w:t>.</w:t>
      </w:r>
    </w:p>
    <w:p w:rsidR="001A249F" w:rsidRDefault="001A249F" w:rsidP="00D5519C">
      <w:pPr>
        <w:shd w:val="clear" w:color="auto" w:fill="FFFFFF"/>
        <w:spacing w:line="276" w:lineRule="auto"/>
        <w:ind w:firstLine="360"/>
        <w:jc w:val="both"/>
        <w:rPr>
          <w:rFonts w:ascii="Arial" w:hAnsi="Arial" w:cs="Arial"/>
          <w:sz w:val="22"/>
          <w:szCs w:val="22"/>
        </w:rPr>
      </w:pPr>
    </w:p>
    <w:p w:rsidR="00F25B7A" w:rsidRPr="00754B86" w:rsidRDefault="00F25B7A" w:rsidP="00D5519C">
      <w:pPr>
        <w:shd w:val="clear" w:color="auto" w:fill="FFFFFF"/>
        <w:spacing w:line="276" w:lineRule="auto"/>
        <w:ind w:firstLine="360"/>
        <w:jc w:val="both"/>
        <w:rPr>
          <w:rFonts w:ascii="Arial" w:hAnsi="Arial" w:cs="Arial"/>
          <w:sz w:val="22"/>
          <w:szCs w:val="22"/>
        </w:rPr>
      </w:pPr>
      <w:r w:rsidRPr="00143B14">
        <w:rPr>
          <w:rFonts w:ascii="Arial" w:hAnsi="Arial" w:cs="Arial"/>
          <w:sz w:val="22"/>
          <w:szCs w:val="22"/>
        </w:rPr>
        <w:t>Έχοντας υπόψη:</w:t>
      </w:r>
    </w:p>
    <w:p w:rsidR="00F25B7A" w:rsidRPr="00143B14" w:rsidRDefault="00143B14" w:rsidP="00D5519C">
      <w:pPr>
        <w:pStyle w:val="a7"/>
        <w:numPr>
          <w:ilvl w:val="0"/>
          <w:numId w:val="15"/>
        </w:numPr>
        <w:shd w:val="clear" w:color="auto" w:fill="FFFFFF"/>
        <w:spacing w:after="0"/>
        <w:jc w:val="both"/>
        <w:rPr>
          <w:rFonts w:ascii="Arial" w:hAnsi="Arial" w:cs="Arial"/>
        </w:rPr>
      </w:pPr>
      <w:r w:rsidRPr="00143B14">
        <w:rPr>
          <w:rFonts w:ascii="Arial" w:hAnsi="Arial" w:cs="Arial"/>
        </w:rPr>
        <w:t>Τις διατάξεις του ν</w:t>
      </w:r>
      <w:r w:rsidR="00F25B7A" w:rsidRPr="00143B14">
        <w:rPr>
          <w:rFonts w:ascii="Arial" w:hAnsi="Arial" w:cs="Arial"/>
        </w:rPr>
        <w:t>. 4590/2019 «Ενδυνάμωση Ανώτατου Συμβουλίου Επιλογής Πρ</w:t>
      </w:r>
      <w:r w:rsidR="00F25B7A" w:rsidRPr="00143B14">
        <w:rPr>
          <w:rFonts w:ascii="Arial" w:hAnsi="Arial" w:cs="Arial"/>
        </w:rPr>
        <w:t>ο</w:t>
      </w:r>
      <w:r w:rsidR="00F25B7A" w:rsidRPr="00143B14">
        <w:rPr>
          <w:rFonts w:ascii="Arial" w:hAnsi="Arial" w:cs="Arial"/>
        </w:rPr>
        <w:t>σωπικού (Α.Σ.Ε.Π.), ενίσχυση και αναβάθμιση Δημόσιας Διοίκησης και άλλες διατ</w:t>
      </w:r>
      <w:r w:rsidR="00F25B7A" w:rsidRPr="00143B14">
        <w:rPr>
          <w:rFonts w:ascii="Arial" w:hAnsi="Arial" w:cs="Arial"/>
        </w:rPr>
        <w:t>ά</w:t>
      </w:r>
      <w:r w:rsidR="00F25B7A" w:rsidRPr="00143B14">
        <w:rPr>
          <w:rFonts w:ascii="Arial" w:hAnsi="Arial" w:cs="Arial"/>
        </w:rPr>
        <w:t xml:space="preserve">ξεις» (ΦΕΚ </w:t>
      </w:r>
      <w:r w:rsidRPr="00143B14">
        <w:rPr>
          <w:rFonts w:ascii="Arial" w:hAnsi="Arial" w:cs="Arial"/>
        </w:rPr>
        <w:t xml:space="preserve">Α’ </w:t>
      </w:r>
      <w:r w:rsidR="00F25B7A" w:rsidRPr="00143B14">
        <w:rPr>
          <w:rFonts w:ascii="Arial" w:hAnsi="Arial" w:cs="Arial"/>
        </w:rPr>
        <w:t>17)</w:t>
      </w:r>
    </w:p>
    <w:p w:rsidR="00F25B7A" w:rsidRPr="00143B14" w:rsidRDefault="00F25B7A" w:rsidP="00D5519C">
      <w:pPr>
        <w:pStyle w:val="a7"/>
        <w:numPr>
          <w:ilvl w:val="0"/>
          <w:numId w:val="15"/>
        </w:numPr>
        <w:shd w:val="clear" w:color="auto" w:fill="FFFFFF"/>
        <w:spacing w:after="0"/>
        <w:jc w:val="both"/>
        <w:rPr>
          <w:rFonts w:ascii="Arial" w:hAnsi="Arial" w:cs="Arial"/>
        </w:rPr>
      </w:pPr>
      <w:r w:rsidRPr="00143B14">
        <w:rPr>
          <w:rFonts w:ascii="Arial" w:hAnsi="Arial" w:cs="Arial"/>
        </w:rPr>
        <w:t xml:space="preserve">Τις διατάξεις του </w:t>
      </w:r>
      <w:r w:rsidR="00143B14" w:rsidRPr="00143B14">
        <w:rPr>
          <w:rFonts w:ascii="Arial" w:hAnsi="Arial" w:cs="Arial"/>
        </w:rPr>
        <w:t>ν</w:t>
      </w:r>
      <w:r w:rsidRPr="00143B14">
        <w:rPr>
          <w:rFonts w:ascii="Arial" w:hAnsi="Arial" w:cs="Arial"/>
        </w:rPr>
        <w:t>. 4622/2019 «Επιτελικό Κράτος: οργάνωση, λειτουργία και διαφ</w:t>
      </w:r>
      <w:r w:rsidRPr="00143B14">
        <w:rPr>
          <w:rFonts w:ascii="Arial" w:hAnsi="Arial" w:cs="Arial"/>
        </w:rPr>
        <w:t>ά</w:t>
      </w:r>
      <w:r w:rsidRPr="00143B14">
        <w:rPr>
          <w:rFonts w:ascii="Arial" w:hAnsi="Arial" w:cs="Arial"/>
        </w:rPr>
        <w:t>νεια της Κυβέρνησης, των κυβερνητικών οργάνων και της κεντρικής δημόσιας διο</w:t>
      </w:r>
      <w:r w:rsidRPr="00143B14">
        <w:rPr>
          <w:rFonts w:ascii="Arial" w:hAnsi="Arial" w:cs="Arial"/>
        </w:rPr>
        <w:t>ί</w:t>
      </w:r>
      <w:r w:rsidRPr="00143B14">
        <w:rPr>
          <w:rFonts w:ascii="Arial" w:hAnsi="Arial" w:cs="Arial"/>
        </w:rPr>
        <w:t xml:space="preserve">κησης» (ΦΕΚ </w:t>
      </w:r>
      <w:r w:rsidR="00143B14" w:rsidRPr="00143B14">
        <w:rPr>
          <w:rFonts w:ascii="Arial" w:hAnsi="Arial" w:cs="Arial"/>
        </w:rPr>
        <w:t xml:space="preserve">Α’ </w:t>
      </w:r>
      <w:r w:rsidRPr="00143B14">
        <w:rPr>
          <w:rFonts w:ascii="Arial" w:hAnsi="Arial" w:cs="Arial"/>
        </w:rPr>
        <w:t>133)</w:t>
      </w:r>
      <w:r w:rsidR="00694B3D">
        <w:rPr>
          <w:rFonts w:ascii="Arial" w:hAnsi="Arial" w:cs="Arial"/>
        </w:rPr>
        <w:t>, όπως ισχύει</w:t>
      </w:r>
      <w:r w:rsidR="0011236B" w:rsidRPr="00143B14">
        <w:rPr>
          <w:rFonts w:ascii="Arial" w:hAnsi="Arial" w:cs="Arial"/>
        </w:rPr>
        <w:t>.</w:t>
      </w:r>
    </w:p>
    <w:p w:rsidR="0011236B" w:rsidRPr="00143B14" w:rsidRDefault="0011236B" w:rsidP="00D5519C">
      <w:pPr>
        <w:pStyle w:val="a7"/>
        <w:numPr>
          <w:ilvl w:val="0"/>
          <w:numId w:val="15"/>
        </w:numPr>
        <w:shd w:val="clear" w:color="auto" w:fill="FFFFFF"/>
        <w:spacing w:after="0"/>
        <w:jc w:val="both"/>
        <w:rPr>
          <w:rFonts w:ascii="Arial" w:hAnsi="Arial" w:cs="Arial"/>
        </w:rPr>
      </w:pPr>
      <w:r w:rsidRPr="00143B14">
        <w:rPr>
          <w:rFonts w:ascii="Arial" w:hAnsi="Arial" w:cs="Arial"/>
        </w:rPr>
        <w:t xml:space="preserve">Τις διατάξεις του </w:t>
      </w:r>
      <w:r w:rsidRPr="00143B14">
        <w:rPr>
          <w:rFonts w:ascii="Arial" w:hAnsi="Arial" w:cs="Arial"/>
          <w:bCs/>
        </w:rPr>
        <w:t>άρθρου 16 του ν.</w:t>
      </w:r>
      <w:r w:rsidR="00143B14" w:rsidRPr="00143B14">
        <w:rPr>
          <w:rFonts w:ascii="Arial" w:hAnsi="Arial" w:cs="Arial"/>
          <w:bCs/>
        </w:rPr>
        <w:t xml:space="preserve"> </w:t>
      </w:r>
      <w:r w:rsidRPr="00143B14">
        <w:rPr>
          <w:rFonts w:ascii="Arial" w:hAnsi="Arial" w:cs="Arial"/>
          <w:bCs/>
        </w:rPr>
        <w:t>4440/2016 όπως αντικαταστάθηκε με την παρ</w:t>
      </w:r>
      <w:r w:rsidRPr="00143B14">
        <w:rPr>
          <w:rFonts w:ascii="Arial" w:hAnsi="Arial" w:cs="Arial"/>
          <w:bCs/>
        </w:rPr>
        <w:t>ά</w:t>
      </w:r>
      <w:r w:rsidRPr="00143B14">
        <w:rPr>
          <w:rFonts w:ascii="Arial" w:hAnsi="Arial" w:cs="Arial"/>
          <w:bCs/>
        </w:rPr>
        <w:t>γραφο 2 του άρθρου 31 του ν.</w:t>
      </w:r>
      <w:r w:rsidR="00143B14" w:rsidRPr="00143B14">
        <w:rPr>
          <w:rFonts w:ascii="Arial" w:hAnsi="Arial" w:cs="Arial"/>
          <w:bCs/>
        </w:rPr>
        <w:t xml:space="preserve"> </w:t>
      </w:r>
      <w:r w:rsidRPr="00143B14">
        <w:rPr>
          <w:rFonts w:ascii="Arial" w:hAnsi="Arial" w:cs="Arial"/>
          <w:bCs/>
        </w:rPr>
        <w:t xml:space="preserve">4795/2021 (ΦΕΚ </w:t>
      </w:r>
      <w:r w:rsidR="00143B14" w:rsidRPr="00143B14">
        <w:rPr>
          <w:rFonts w:ascii="Arial" w:hAnsi="Arial" w:cs="Arial"/>
          <w:bCs/>
        </w:rPr>
        <w:t xml:space="preserve">Α’ </w:t>
      </w:r>
      <w:r w:rsidRPr="00143B14">
        <w:rPr>
          <w:rFonts w:ascii="Arial" w:hAnsi="Arial" w:cs="Arial"/>
          <w:bCs/>
        </w:rPr>
        <w:t>62).</w:t>
      </w:r>
    </w:p>
    <w:p w:rsidR="00F25B7A" w:rsidRPr="00143B14" w:rsidRDefault="00F25B7A" w:rsidP="00D5519C">
      <w:pPr>
        <w:pStyle w:val="a7"/>
        <w:numPr>
          <w:ilvl w:val="0"/>
          <w:numId w:val="15"/>
        </w:numPr>
        <w:shd w:val="clear" w:color="auto" w:fill="FFFFFF"/>
        <w:spacing w:after="0"/>
        <w:jc w:val="both"/>
        <w:rPr>
          <w:rFonts w:ascii="Arial" w:hAnsi="Arial" w:cs="Arial"/>
        </w:rPr>
      </w:pPr>
      <w:r w:rsidRPr="00143B14">
        <w:rPr>
          <w:rFonts w:ascii="Arial" w:hAnsi="Arial" w:cs="Arial"/>
        </w:rPr>
        <w:t xml:space="preserve">Την με αρ. </w:t>
      </w:r>
      <w:proofErr w:type="spellStart"/>
      <w:r w:rsidRPr="00143B14">
        <w:rPr>
          <w:rFonts w:ascii="Arial" w:hAnsi="Arial" w:cs="Arial"/>
        </w:rPr>
        <w:t>πρωτ</w:t>
      </w:r>
      <w:proofErr w:type="spellEnd"/>
      <w:r w:rsidRPr="00143B14">
        <w:rPr>
          <w:rFonts w:ascii="Arial" w:hAnsi="Arial" w:cs="Arial"/>
        </w:rPr>
        <w:t>. ΔΙΠΑΑΔ/</w:t>
      </w:r>
      <w:r w:rsidR="004D6D28" w:rsidRPr="00143B14">
        <w:rPr>
          <w:rFonts w:ascii="Arial" w:hAnsi="Arial" w:cs="Arial"/>
        </w:rPr>
        <w:t>Φ.2.9/</w:t>
      </w:r>
      <w:r w:rsidR="00694B3D">
        <w:rPr>
          <w:rFonts w:ascii="Arial" w:hAnsi="Arial" w:cs="Arial"/>
        </w:rPr>
        <w:t>85</w:t>
      </w:r>
      <w:r w:rsidR="004D6D28" w:rsidRPr="00143B14">
        <w:rPr>
          <w:rFonts w:ascii="Arial" w:hAnsi="Arial" w:cs="Arial"/>
        </w:rPr>
        <w:t>/</w:t>
      </w:r>
      <w:r w:rsidR="00694B3D">
        <w:rPr>
          <w:rFonts w:ascii="Arial" w:hAnsi="Arial" w:cs="Arial"/>
        </w:rPr>
        <w:t>12813</w:t>
      </w:r>
      <w:r w:rsidR="004D6D28" w:rsidRPr="00143B14">
        <w:rPr>
          <w:rFonts w:ascii="Arial" w:hAnsi="Arial" w:cs="Arial"/>
        </w:rPr>
        <w:t>/</w:t>
      </w:r>
      <w:r w:rsidR="00694B3D">
        <w:rPr>
          <w:rFonts w:ascii="Arial" w:hAnsi="Arial" w:cs="Arial"/>
        </w:rPr>
        <w:t>01</w:t>
      </w:r>
      <w:r w:rsidR="00143B14" w:rsidRPr="00143B14">
        <w:rPr>
          <w:rFonts w:ascii="Arial" w:hAnsi="Arial" w:cs="Arial"/>
        </w:rPr>
        <w:t>-0</w:t>
      </w:r>
      <w:r w:rsidR="00694B3D">
        <w:rPr>
          <w:rFonts w:ascii="Arial" w:hAnsi="Arial" w:cs="Arial"/>
        </w:rPr>
        <w:t>8</w:t>
      </w:r>
      <w:r w:rsidR="00143B14" w:rsidRPr="00143B14">
        <w:rPr>
          <w:rFonts w:ascii="Arial" w:hAnsi="Arial" w:cs="Arial"/>
        </w:rPr>
        <w:t>-202</w:t>
      </w:r>
      <w:r w:rsidR="00694B3D">
        <w:rPr>
          <w:rFonts w:ascii="Arial" w:hAnsi="Arial" w:cs="Arial"/>
        </w:rPr>
        <w:t>3</w:t>
      </w:r>
      <w:r w:rsidRPr="00143B14">
        <w:rPr>
          <w:rFonts w:ascii="Arial" w:hAnsi="Arial" w:cs="Arial"/>
        </w:rPr>
        <w:t xml:space="preserve"> εγκύκλιο του Υπ. Εσωτερικών περί</w:t>
      </w:r>
      <w:r w:rsidRPr="00143B14">
        <w:rPr>
          <w:rFonts w:ascii="Arial" w:hAnsi="Arial" w:cs="Arial"/>
          <w:b/>
        </w:rPr>
        <w:t xml:space="preserve"> </w:t>
      </w:r>
      <w:r w:rsidRPr="00143B14">
        <w:rPr>
          <w:rStyle w:val="a6"/>
          <w:rFonts w:ascii="Arial" w:hAnsi="Arial" w:cs="Arial"/>
          <w:b w:val="0"/>
          <w:shd w:val="clear" w:color="auto" w:fill="FFFFFF"/>
        </w:rPr>
        <w:t xml:space="preserve">Ετήσιου προγραμματισμού προσλήψεων </w:t>
      </w:r>
      <w:r w:rsidR="00694B3D">
        <w:rPr>
          <w:rStyle w:val="a6"/>
          <w:rFonts w:ascii="Arial" w:hAnsi="Arial" w:cs="Arial"/>
          <w:b w:val="0"/>
          <w:shd w:val="clear" w:color="auto" w:fill="FFFFFF"/>
        </w:rPr>
        <w:t>ανθρώπινου δυναμικού δημόσιας διο</w:t>
      </w:r>
      <w:r w:rsidR="00694B3D">
        <w:rPr>
          <w:rStyle w:val="a6"/>
          <w:rFonts w:ascii="Arial" w:hAnsi="Arial" w:cs="Arial"/>
          <w:b w:val="0"/>
          <w:shd w:val="clear" w:color="auto" w:fill="FFFFFF"/>
        </w:rPr>
        <w:t>ί</w:t>
      </w:r>
      <w:r w:rsidR="00694B3D">
        <w:rPr>
          <w:rStyle w:val="a6"/>
          <w:rFonts w:ascii="Arial" w:hAnsi="Arial" w:cs="Arial"/>
          <w:b w:val="0"/>
          <w:shd w:val="clear" w:color="auto" w:fill="FFFFFF"/>
        </w:rPr>
        <w:t>κησης</w:t>
      </w:r>
      <w:r w:rsidRPr="00143B14">
        <w:rPr>
          <w:rStyle w:val="a6"/>
          <w:rFonts w:ascii="Arial" w:hAnsi="Arial" w:cs="Arial"/>
          <w:b w:val="0"/>
          <w:shd w:val="clear" w:color="auto" w:fill="FFFFFF"/>
        </w:rPr>
        <w:t xml:space="preserve"> έτους 202</w:t>
      </w:r>
      <w:r w:rsidR="00694B3D">
        <w:rPr>
          <w:rStyle w:val="a6"/>
          <w:rFonts w:ascii="Arial" w:hAnsi="Arial" w:cs="Arial"/>
          <w:b w:val="0"/>
          <w:shd w:val="clear" w:color="auto" w:fill="FFFFFF"/>
        </w:rPr>
        <w:t>4</w:t>
      </w:r>
      <w:r w:rsidRPr="00143B14">
        <w:rPr>
          <w:rStyle w:val="a6"/>
          <w:rFonts w:ascii="Arial" w:hAnsi="Arial" w:cs="Arial"/>
          <w:b w:val="0"/>
          <w:shd w:val="clear" w:color="auto" w:fill="FFFFFF"/>
        </w:rPr>
        <w:t>,</w:t>
      </w:r>
      <w:r w:rsidRPr="00143B14">
        <w:rPr>
          <w:rStyle w:val="a6"/>
          <w:rFonts w:ascii="Arial" w:hAnsi="Arial" w:cs="Arial"/>
          <w:shd w:val="clear" w:color="auto" w:fill="FFFFFF"/>
        </w:rPr>
        <w:t xml:space="preserve"> </w:t>
      </w:r>
    </w:p>
    <w:p w:rsidR="0011236B" w:rsidRPr="00D5519C" w:rsidRDefault="00F202CD" w:rsidP="00D5519C">
      <w:pPr>
        <w:shd w:val="clear" w:color="auto" w:fill="FFFFFF"/>
        <w:spacing w:line="276" w:lineRule="auto"/>
        <w:ind w:firstLine="360"/>
        <w:jc w:val="both"/>
        <w:rPr>
          <w:rFonts w:ascii="Arial" w:hAnsi="Arial" w:cs="Arial"/>
          <w:sz w:val="22"/>
          <w:szCs w:val="22"/>
        </w:rPr>
      </w:pPr>
      <w:r w:rsidRPr="00D5519C">
        <w:rPr>
          <w:rFonts w:ascii="Arial" w:hAnsi="Arial" w:cs="Arial"/>
          <w:sz w:val="22"/>
          <w:szCs w:val="22"/>
        </w:rPr>
        <w:t>Σύμφωνα με το άρθρο 51 του ν.</w:t>
      </w:r>
      <w:r w:rsidR="00D5519C" w:rsidRPr="00D5519C">
        <w:rPr>
          <w:rFonts w:ascii="Arial" w:hAnsi="Arial" w:cs="Arial"/>
          <w:sz w:val="22"/>
          <w:szCs w:val="22"/>
        </w:rPr>
        <w:t xml:space="preserve"> </w:t>
      </w:r>
      <w:r w:rsidRPr="00D5519C">
        <w:rPr>
          <w:rFonts w:ascii="Arial" w:hAnsi="Arial" w:cs="Arial"/>
          <w:sz w:val="22"/>
          <w:szCs w:val="22"/>
        </w:rPr>
        <w:t xml:space="preserve">4622/2019 </w:t>
      </w:r>
      <w:r w:rsidR="0011236B" w:rsidRPr="00D5519C">
        <w:rPr>
          <w:rFonts w:ascii="Arial" w:hAnsi="Arial" w:cs="Arial"/>
          <w:sz w:val="22"/>
          <w:szCs w:val="22"/>
        </w:rPr>
        <w:t xml:space="preserve">(ΦΕΚ </w:t>
      </w:r>
      <w:r w:rsidR="00D5519C" w:rsidRPr="00D5519C">
        <w:rPr>
          <w:rFonts w:ascii="Arial" w:hAnsi="Arial" w:cs="Arial"/>
          <w:sz w:val="22"/>
          <w:szCs w:val="22"/>
        </w:rPr>
        <w:t xml:space="preserve">Α’ </w:t>
      </w:r>
      <w:r w:rsidR="0011236B" w:rsidRPr="00D5519C">
        <w:rPr>
          <w:rFonts w:ascii="Arial" w:hAnsi="Arial" w:cs="Arial"/>
          <w:sz w:val="22"/>
          <w:szCs w:val="22"/>
        </w:rPr>
        <w:t xml:space="preserve">133) </w:t>
      </w:r>
      <w:r w:rsidR="00694B3D">
        <w:rPr>
          <w:rFonts w:ascii="Arial" w:hAnsi="Arial" w:cs="Arial"/>
          <w:sz w:val="22"/>
          <w:szCs w:val="22"/>
        </w:rPr>
        <w:t xml:space="preserve">όπως ισχύει </w:t>
      </w:r>
      <w:r w:rsidR="0011236B" w:rsidRPr="00D5519C">
        <w:rPr>
          <w:rFonts w:ascii="Arial" w:hAnsi="Arial" w:cs="Arial"/>
          <w:sz w:val="22"/>
          <w:szCs w:val="22"/>
        </w:rPr>
        <w:t xml:space="preserve">ορίζονται τα εξής:  </w:t>
      </w:r>
    </w:p>
    <w:p w:rsidR="00D5519C" w:rsidRPr="00D5519C" w:rsidRDefault="0011236B" w:rsidP="00D5519C">
      <w:pPr>
        <w:pStyle w:val="Default"/>
        <w:spacing w:line="276" w:lineRule="auto"/>
        <w:rPr>
          <w:rFonts w:ascii="Arial" w:hAnsi="Arial" w:cs="Arial"/>
          <w:color w:val="auto"/>
          <w:sz w:val="22"/>
          <w:szCs w:val="22"/>
        </w:rPr>
      </w:pPr>
      <w:r w:rsidRPr="00D5519C">
        <w:rPr>
          <w:rFonts w:ascii="Arial" w:hAnsi="Arial" w:cs="Arial"/>
          <w:color w:val="auto"/>
          <w:sz w:val="22"/>
          <w:szCs w:val="22"/>
        </w:rPr>
        <w:t xml:space="preserve"> «</w:t>
      </w:r>
      <w:r w:rsidR="00D5519C" w:rsidRPr="00D5519C">
        <w:rPr>
          <w:rFonts w:ascii="Arial" w:hAnsi="Arial" w:cs="Arial"/>
          <w:color w:val="auto"/>
          <w:sz w:val="22"/>
          <w:szCs w:val="22"/>
        </w:rPr>
        <w:t xml:space="preserve">1. Προσλήψεις του πάσης φύσεως τακτικού και εποχικού προσωπικού φορέων της Γενικής Κυβέρνησης, όπως εκάστοτε οριοθετείται από την Ελληνική Στατιστική Αρχή στο Μητρώο Φορέων Γενικής Κυβέρνησης, διενεργούνται από την έναρξη ισχύος του παρόντος βάσει ετήσιου στρατηγικού προγραμματισμού, σύμφωνα με τις διατάξεις του παρόντος Κεφαλαίου. </w:t>
      </w:r>
    </w:p>
    <w:p w:rsidR="00D5519C" w:rsidRPr="00D5519C" w:rsidRDefault="00D5519C" w:rsidP="00D5519C">
      <w:pPr>
        <w:pStyle w:val="Default"/>
        <w:spacing w:line="276" w:lineRule="auto"/>
        <w:rPr>
          <w:rFonts w:ascii="Arial" w:hAnsi="Arial" w:cs="Arial"/>
          <w:color w:val="auto"/>
          <w:sz w:val="22"/>
          <w:szCs w:val="22"/>
        </w:rPr>
      </w:pPr>
      <w:r w:rsidRPr="00D5519C">
        <w:rPr>
          <w:rFonts w:ascii="Arial" w:hAnsi="Arial" w:cs="Arial"/>
          <w:color w:val="auto"/>
          <w:sz w:val="22"/>
          <w:szCs w:val="22"/>
        </w:rPr>
        <w:t xml:space="preserve">2.Φορείς εκτός Γενικής Κυβέρνησης, όπως αυτή εκάστοτε οριοθετείται από την Ελληνική Στατιστική Αρχή στο Μητρώο Φορέων Γενικής Κυβέρνησης, οι οποίοι υπάγονται στο πεδίο εφαρμογής του άρθρου 2 της ΠΥΣ 33/2006, εμπίπτουν στο πεδίο εφαρμογής των άρθρων του παρόντος Κεφαλαίου. </w:t>
      </w:r>
    </w:p>
    <w:p w:rsidR="00D5519C" w:rsidRPr="00D5519C" w:rsidRDefault="00D5519C" w:rsidP="00D5519C">
      <w:pPr>
        <w:pStyle w:val="Default"/>
        <w:spacing w:line="276" w:lineRule="auto"/>
        <w:rPr>
          <w:rFonts w:ascii="Arial" w:hAnsi="Arial" w:cs="Arial"/>
          <w:color w:val="auto"/>
          <w:sz w:val="22"/>
          <w:szCs w:val="22"/>
        </w:rPr>
      </w:pPr>
      <w:r w:rsidRPr="00D5519C">
        <w:rPr>
          <w:rFonts w:ascii="Arial" w:hAnsi="Arial" w:cs="Arial"/>
          <w:color w:val="auto"/>
          <w:sz w:val="22"/>
          <w:szCs w:val="22"/>
        </w:rPr>
        <w:t>3.Με κοινή απόφαση των αρμόδιων Υπουργών για θέματα δημόσιας διοίκησης και προϋπ</w:t>
      </w:r>
      <w:r w:rsidRPr="00D5519C">
        <w:rPr>
          <w:rFonts w:ascii="Arial" w:hAnsi="Arial" w:cs="Arial"/>
          <w:color w:val="auto"/>
          <w:sz w:val="22"/>
          <w:szCs w:val="22"/>
        </w:rPr>
        <w:t>ο</w:t>
      </w:r>
      <w:r w:rsidRPr="00D5519C">
        <w:rPr>
          <w:rFonts w:ascii="Arial" w:hAnsi="Arial" w:cs="Arial"/>
          <w:color w:val="auto"/>
          <w:sz w:val="22"/>
          <w:szCs w:val="22"/>
        </w:rPr>
        <w:t xml:space="preserve">λογισμού και του κατά περίπτωση αρμόδιου Υπουργού, επιτρέπεται η υπαγωγή φορέων της παραγράφου 2, στις διατάξεις του παρόντος Κεφαλαίου. Σε κάθε περίπτωση, στους φορείς της παραγράφου 2 δεν περιλαμβάνεται η Βουλή των Ελλήνων. </w:t>
      </w:r>
    </w:p>
    <w:p w:rsidR="00D5519C" w:rsidRPr="00D5519C" w:rsidRDefault="00D5519C" w:rsidP="00D5519C">
      <w:pPr>
        <w:pStyle w:val="Default"/>
        <w:spacing w:line="276" w:lineRule="auto"/>
        <w:rPr>
          <w:rFonts w:ascii="Arial" w:hAnsi="Arial" w:cs="Arial"/>
          <w:color w:val="auto"/>
          <w:sz w:val="22"/>
          <w:szCs w:val="22"/>
        </w:rPr>
      </w:pPr>
      <w:r w:rsidRPr="00D5519C">
        <w:rPr>
          <w:rFonts w:ascii="Arial" w:hAnsi="Arial" w:cs="Arial"/>
          <w:color w:val="auto"/>
          <w:sz w:val="22"/>
          <w:szCs w:val="22"/>
        </w:rPr>
        <w:t>4. Από 1.1.2020, για την έγκριση οποιουδήποτε αιτήματος πρόσληψης τακτικού προσωπ</w:t>
      </w:r>
      <w:r w:rsidRPr="00D5519C">
        <w:rPr>
          <w:rFonts w:ascii="Arial" w:hAnsi="Arial" w:cs="Arial"/>
          <w:color w:val="auto"/>
          <w:sz w:val="22"/>
          <w:szCs w:val="22"/>
        </w:rPr>
        <w:t>ι</w:t>
      </w:r>
      <w:r w:rsidRPr="00D5519C">
        <w:rPr>
          <w:rFonts w:ascii="Arial" w:hAnsi="Arial" w:cs="Arial"/>
          <w:color w:val="auto"/>
          <w:sz w:val="22"/>
          <w:szCs w:val="22"/>
        </w:rPr>
        <w:t>κού από φορείς της Γενικής Κυβέρνησης που εμπίπτουν στο πεδίο εφαρμογής του άρθρου 16 του ν. 4440/2016, απαιτείται η προηγούμενη ανάρτηση της οικείας κενής θέσης στο Ψ</w:t>
      </w:r>
      <w:r w:rsidRPr="00D5519C">
        <w:rPr>
          <w:rFonts w:ascii="Arial" w:hAnsi="Arial" w:cs="Arial"/>
          <w:color w:val="auto"/>
          <w:sz w:val="22"/>
          <w:szCs w:val="22"/>
        </w:rPr>
        <w:t>η</w:t>
      </w:r>
      <w:r w:rsidRPr="00D5519C">
        <w:rPr>
          <w:rFonts w:ascii="Arial" w:hAnsi="Arial" w:cs="Arial"/>
          <w:color w:val="auto"/>
          <w:sz w:val="22"/>
          <w:szCs w:val="22"/>
        </w:rPr>
        <w:t xml:space="preserve">φιακό Οργανόγραμμα του άρθρου αυτού». </w:t>
      </w:r>
    </w:p>
    <w:p w:rsidR="0011236B" w:rsidRPr="00D5519C" w:rsidRDefault="00D5519C" w:rsidP="00D5519C">
      <w:pPr>
        <w:pStyle w:val="Default"/>
        <w:spacing w:line="276" w:lineRule="auto"/>
        <w:rPr>
          <w:rFonts w:ascii="Arial" w:hAnsi="Arial" w:cs="Arial"/>
          <w:color w:val="auto"/>
          <w:sz w:val="22"/>
          <w:szCs w:val="22"/>
        </w:rPr>
      </w:pPr>
      <w:r w:rsidRPr="00D5519C">
        <w:rPr>
          <w:rFonts w:ascii="Arial" w:hAnsi="Arial" w:cs="Arial"/>
          <w:color w:val="auto"/>
          <w:sz w:val="22"/>
          <w:szCs w:val="22"/>
        </w:rPr>
        <w:t>5. Κατ` εξαίρεση, σε περίπτωση που είναι αντικειμενικά αδύνατον να πληρωθούν οι προ</w:t>
      </w:r>
      <w:r w:rsidRPr="00D5519C">
        <w:rPr>
          <w:rFonts w:ascii="Arial" w:hAnsi="Arial" w:cs="Arial"/>
          <w:color w:val="auto"/>
          <w:sz w:val="22"/>
          <w:szCs w:val="22"/>
        </w:rPr>
        <w:t>ϋ</w:t>
      </w:r>
      <w:r w:rsidRPr="00D5519C">
        <w:rPr>
          <w:rFonts w:ascii="Arial" w:hAnsi="Arial" w:cs="Arial"/>
          <w:color w:val="auto"/>
          <w:sz w:val="22"/>
          <w:szCs w:val="22"/>
        </w:rPr>
        <w:t>ποθέσεις της προηγούμενης παραγράφου, είναι δυνατή η έγκριση του αιτήματος από την Επιτροπή της Π.Υ.Σ. 33/2006, όπως ισχύει, μετά από αιτιολογημένη εισήγηση του κατά π</w:t>
      </w:r>
      <w:r w:rsidRPr="00D5519C">
        <w:rPr>
          <w:rFonts w:ascii="Arial" w:hAnsi="Arial" w:cs="Arial"/>
          <w:color w:val="auto"/>
          <w:sz w:val="22"/>
          <w:szCs w:val="22"/>
        </w:rPr>
        <w:t>ε</w:t>
      </w:r>
      <w:r w:rsidRPr="00D5519C">
        <w:rPr>
          <w:rFonts w:ascii="Arial" w:hAnsi="Arial" w:cs="Arial"/>
          <w:color w:val="auto"/>
          <w:sz w:val="22"/>
          <w:szCs w:val="22"/>
        </w:rPr>
        <w:t>ρίπτωση αρμόδιου Υπουργού.»</w:t>
      </w:r>
    </w:p>
    <w:p w:rsidR="00694B3D" w:rsidRDefault="00386CB1" w:rsidP="00D5519C">
      <w:pPr>
        <w:shd w:val="clear" w:color="auto" w:fill="FFFFFF"/>
        <w:spacing w:line="276" w:lineRule="auto"/>
        <w:ind w:firstLine="360"/>
        <w:jc w:val="both"/>
        <w:rPr>
          <w:rFonts w:ascii="Arial" w:hAnsi="Arial" w:cs="Arial"/>
          <w:sz w:val="22"/>
          <w:szCs w:val="22"/>
        </w:rPr>
      </w:pPr>
      <w:r w:rsidRPr="00D5519C">
        <w:rPr>
          <w:rFonts w:ascii="Arial" w:hAnsi="Arial" w:cs="Arial"/>
          <w:sz w:val="22"/>
          <w:szCs w:val="22"/>
        </w:rPr>
        <w:lastRenderedPageBreak/>
        <w:t xml:space="preserve">Με την με αρ. </w:t>
      </w:r>
      <w:proofErr w:type="spellStart"/>
      <w:r w:rsidRPr="00D5519C">
        <w:rPr>
          <w:rFonts w:ascii="Arial" w:hAnsi="Arial" w:cs="Arial"/>
          <w:sz w:val="22"/>
          <w:szCs w:val="22"/>
        </w:rPr>
        <w:t>πρωτ</w:t>
      </w:r>
      <w:proofErr w:type="spellEnd"/>
      <w:r w:rsidRPr="00D5519C">
        <w:rPr>
          <w:rFonts w:ascii="Arial" w:hAnsi="Arial" w:cs="Arial"/>
          <w:sz w:val="22"/>
          <w:szCs w:val="22"/>
        </w:rPr>
        <w:t xml:space="preserve">. </w:t>
      </w:r>
      <w:r w:rsidR="00694B3D" w:rsidRPr="00143B14">
        <w:rPr>
          <w:rFonts w:ascii="Arial" w:hAnsi="Arial" w:cs="Arial"/>
        </w:rPr>
        <w:t>ΔΙΠΑΑΔ/Φ.2.9/</w:t>
      </w:r>
      <w:r w:rsidR="00694B3D">
        <w:rPr>
          <w:rFonts w:ascii="Arial" w:hAnsi="Arial" w:cs="Arial"/>
        </w:rPr>
        <w:t>85</w:t>
      </w:r>
      <w:r w:rsidR="00694B3D" w:rsidRPr="00143B14">
        <w:rPr>
          <w:rFonts w:ascii="Arial" w:hAnsi="Arial" w:cs="Arial"/>
        </w:rPr>
        <w:t>/</w:t>
      </w:r>
      <w:r w:rsidR="00694B3D">
        <w:rPr>
          <w:rFonts w:ascii="Arial" w:hAnsi="Arial" w:cs="Arial"/>
        </w:rPr>
        <w:t>12813</w:t>
      </w:r>
      <w:r w:rsidR="00694B3D" w:rsidRPr="00143B14">
        <w:rPr>
          <w:rFonts w:ascii="Arial" w:hAnsi="Arial" w:cs="Arial"/>
        </w:rPr>
        <w:t>/</w:t>
      </w:r>
      <w:r w:rsidR="00694B3D">
        <w:rPr>
          <w:rFonts w:ascii="Arial" w:hAnsi="Arial" w:cs="Arial"/>
        </w:rPr>
        <w:t>01</w:t>
      </w:r>
      <w:r w:rsidR="00694B3D" w:rsidRPr="00143B14">
        <w:rPr>
          <w:rFonts w:ascii="Arial" w:hAnsi="Arial" w:cs="Arial"/>
        </w:rPr>
        <w:t>-0</w:t>
      </w:r>
      <w:r w:rsidR="00694B3D">
        <w:rPr>
          <w:rFonts w:ascii="Arial" w:hAnsi="Arial" w:cs="Arial"/>
        </w:rPr>
        <w:t>8</w:t>
      </w:r>
      <w:r w:rsidR="00694B3D" w:rsidRPr="00143B14">
        <w:rPr>
          <w:rFonts w:ascii="Arial" w:hAnsi="Arial" w:cs="Arial"/>
        </w:rPr>
        <w:t>-202</w:t>
      </w:r>
      <w:r w:rsidR="00694B3D">
        <w:rPr>
          <w:rFonts w:ascii="Arial" w:hAnsi="Arial" w:cs="Arial"/>
        </w:rPr>
        <w:t>3</w:t>
      </w:r>
      <w:r w:rsidR="00694B3D" w:rsidRPr="00143B14">
        <w:rPr>
          <w:rFonts w:ascii="Arial" w:hAnsi="Arial" w:cs="Arial"/>
        </w:rPr>
        <w:t xml:space="preserve"> </w:t>
      </w:r>
      <w:r w:rsidRPr="00D5519C">
        <w:rPr>
          <w:rFonts w:ascii="Arial" w:hAnsi="Arial" w:cs="Arial"/>
          <w:sz w:val="22"/>
          <w:szCs w:val="22"/>
        </w:rPr>
        <w:t xml:space="preserve">εγκύκλιο </w:t>
      </w:r>
      <w:r w:rsidR="007756F6" w:rsidRPr="00D5519C">
        <w:rPr>
          <w:rFonts w:ascii="Arial" w:hAnsi="Arial" w:cs="Arial"/>
          <w:sz w:val="22"/>
          <w:szCs w:val="22"/>
        </w:rPr>
        <w:t>και βάσει των προαν</w:t>
      </w:r>
      <w:r w:rsidR="007756F6" w:rsidRPr="00D5519C">
        <w:rPr>
          <w:rFonts w:ascii="Arial" w:hAnsi="Arial" w:cs="Arial"/>
          <w:sz w:val="22"/>
          <w:szCs w:val="22"/>
        </w:rPr>
        <w:t>α</w:t>
      </w:r>
      <w:r w:rsidR="007756F6" w:rsidRPr="00D5519C">
        <w:rPr>
          <w:rFonts w:ascii="Arial" w:hAnsi="Arial" w:cs="Arial"/>
          <w:sz w:val="22"/>
          <w:szCs w:val="22"/>
        </w:rPr>
        <w:t>φερόμενων διατάξεων</w:t>
      </w:r>
      <w:r w:rsidRPr="00D5519C">
        <w:rPr>
          <w:rFonts w:ascii="Arial" w:hAnsi="Arial" w:cs="Arial"/>
          <w:sz w:val="22"/>
          <w:szCs w:val="22"/>
        </w:rPr>
        <w:t xml:space="preserve">, το Υπ. Εσωτερικών </w:t>
      </w:r>
      <w:r w:rsidR="007756F6" w:rsidRPr="00D5519C">
        <w:rPr>
          <w:rFonts w:ascii="Arial" w:hAnsi="Arial" w:cs="Arial"/>
          <w:sz w:val="22"/>
          <w:szCs w:val="22"/>
        </w:rPr>
        <w:t>καλε</w:t>
      </w:r>
      <w:r w:rsidR="00856CFE" w:rsidRPr="00D5519C">
        <w:rPr>
          <w:rFonts w:ascii="Arial" w:hAnsi="Arial" w:cs="Arial"/>
          <w:sz w:val="22"/>
          <w:szCs w:val="22"/>
        </w:rPr>
        <w:t>ί</w:t>
      </w:r>
      <w:r w:rsidR="007756F6" w:rsidRPr="00D5519C">
        <w:rPr>
          <w:rFonts w:ascii="Arial" w:hAnsi="Arial" w:cs="Arial"/>
          <w:sz w:val="22"/>
          <w:szCs w:val="22"/>
        </w:rPr>
        <w:t>, εκτός των άλλων φορέων του Δημοσίου, του</w:t>
      </w:r>
      <w:r w:rsidR="005C508A" w:rsidRPr="00D5519C">
        <w:rPr>
          <w:rFonts w:ascii="Arial" w:hAnsi="Arial" w:cs="Arial"/>
          <w:sz w:val="22"/>
          <w:szCs w:val="22"/>
        </w:rPr>
        <w:t>ς</w:t>
      </w:r>
      <w:r w:rsidR="007756F6" w:rsidRPr="00D5519C">
        <w:rPr>
          <w:rFonts w:ascii="Arial" w:hAnsi="Arial" w:cs="Arial"/>
          <w:sz w:val="22"/>
          <w:szCs w:val="22"/>
        </w:rPr>
        <w:t xml:space="preserve"> </w:t>
      </w:r>
      <w:r w:rsidR="005C508A" w:rsidRPr="00D5519C">
        <w:rPr>
          <w:rFonts w:ascii="Arial" w:hAnsi="Arial" w:cs="Arial"/>
          <w:sz w:val="22"/>
          <w:szCs w:val="22"/>
        </w:rPr>
        <w:t xml:space="preserve">Ο.Τ.Α. </w:t>
      </w:r>
      <w:r w:rsidR="0003369F">
        <w:rPr>
          <w:rFonts w:ascii="Arial" w:hAnsi="Arial" w:cs="Arial"/>
          <w:sz w:val="22"/>
          <w:szCs w:val="22"/>
          <w:lang w:val="en-US"/>
        </w:rPr>
        <w:t>A</w:t>
      </w:r>
      <w:r w:rsidR="005C508A" w:rsidRPr="00D5519C">
        <w:rPr>
          <w:rFonts w:ascii="Arial" w:hAnsi="Arial" w:cs="Arial"/>
          <w:sz w:val="22"/>
          <w:szCs w:val="22"/>
        </w:rPr>
        <w:t xml:space="preserve">΄ βαθμού </w:t>
      </w:r>
      <w:r w:rsidR="007756F6" w:rsidRPr="00D5519C">
        <w:rPr>
          <w:rFonts w:ascii="Arial" w:hAnsi="Arial" w:cs="Arial"/>
          <w:sz w:val="22"/>
          <w:szCs w:val="22"/>
        </w:rPr>
        <w:t xml:space="preserve">να αποστείλουν αιτήματα προγραμματισμού προσλήψεων </w:t>
      </w:r>
      <w:r w:rsidR="005C508A" w:rsidRPr="00D5519C">
        <w:rPr>
          <w:rFonts w:ascii="Arial" w:hAnsi="Arial" w:cs="Arial"/>
          <w:sz w:val="22"/>
          <w:szCs w:val="22"/>
        </w:rPr>
        <w:t xml:space="preserve">τακτικού </w:t>
      </w:r>
    </w:p>
    <w:p w:rsidR="00386CB1" w:rsidRPr="00D5519C" w:rsidRDefault="005C508A" w:rsidP="00694B3D">
      <w:pPr>
        <w:shd w:val="clear" w:color="auto" w:fill="FFFFFF"/>
        <w:spacing w:line="276" w:lineRule="auto"/>
        <w:jc w:val="both"/>
        <w:rPr>
          <w:rFonts w:ascii="Arial" w:hAnsi="Arial" w:cs="Arial"/>
          <w:sz w:val="22"/>
          <w:szCs w:val="22"/>
        </w:rPr>
      </w:pPr>
      <w:r w:rsidRPr="00D5519C">
        <w:rPr>
          <w:rFonts w:ascii="Arial" w:hAnsi="Arial" w:cs="Arial"/>
          <w:sz w:val="22"/>
          <w:szCs w:val="22"/>
        </w:rPr>
        <w:t xml:space="preserve">προσωπικού </w:t>
      </w:r>
      <w:r w:rsidR="007756F6" w:rsidRPr="00D5519C">
        <w:rPr>
          <w:rFonts w:ascii="Arial" w:hAnsi="Arial" w:cs="Arial"/>
          <w:sz w:val="22"/>
          <w:szCs w:val="22"/>
        </w:rPr>
        <w:t>έτους 202</w:t>
      </w:r>
      <w:r w:rsidR="00694B3D">
        <w:rPr>
          <w:rFonts w:ascii="Arial" w:hAnsi="Arial" w:cs="Arial"/>
          <w:sz w:val="22"/>
          <w:szCs w:val="22"/>
        </w:rPr>
        <w:t>4</w:t>
      </w:r>
      <w:r w:rsidR="007756F6" w:rsidRPr="00D5519C">
        <w:rPr>
          <w:rFonts w:ascii="Arial" w:hAnsi="Arial" w:cs="Arial"/>
          <w:sz w:val="22"/>
          <w:szCs w:val="22"/>
        </w:rPr>
        <w:t xml:space="preserve">. </w:t>
      </w:r>
    </w:p>
    <w:p w:rsidR="00A23A0A" w:rsidRPr="00D5519C" w:rsidRDefault="007756F6" w:rsidP="00D5519C">
      <w:pPr>
        <w:shd w:val="clear" w:color="auto" w:fill="FFFFFF"/>
        <w:spacing w:line="276" w:lineRule="auto"/>
        <w:ind w:firstLine="360"/>
        <w:jc w:val="both"/>
        <w:rPr>
          <w:rFonts w:ascii="Arial" w:hAnsi="Arial" w:cs="Arial"/>
          <w:sz w:val="22"/>
          <w:szCs w:val="22"/>
        </w:rPr>
      </w:pPr>
      <w:r w:rsidRPr="00D5519C">
        <w:rPr>
          <w:rFonts w:ascii="Arial" w:hAnsi="Arial" w:cs="Arial"/>
          <w:sz w:val="22"/>
          <w:szCs w:val="22"/>
        </w:rPr>
        <w:t>Σύμφωνα με την ανωτέρω</w:t>
      </w:r>
      <w:r w:rsidR="00A23A0A" w:rsidRPr="00D5519C">
        <w:rPr>
          <w:rFonts w:ascii="Arial" w:hAnsi="Arial" w:cs="Arial"/>
          <w:sz w:val="22"/>
          <w:szCs w:val="22"/>
        </w:rPr>
        <w:t>:</w:t>
      </w:r>
    </w:p>
    <w:p w:rsidR="00A23A0A" w:rsidRPr="00D5519C" w:rsidRDefault="00A23A0A" w:rsidP="00D5519C">
      <w:pPr>
        <w:pStyle w:val="a7"/>
        <w:numPr>
          <w:ilvl w:val="0"/>
          <w:numId w:val="18"/>
        </w:numPr>
        <w:shd w:val="clear" w:color="auto" w:fill="FFFFFF"/>
        <w:spacing w:after="0"/>
        <w:jc w:val="both"/>
        <w:rPr>
          <w:rFonts w:ascii="Arial" w:hAnsi="Arial" w:cs="Arial"/>
        </w:rPr>
      </w:pPr>
      <w:r w:rsidRPr="00D5519C">
        <w:rPr>
          <w:rFonts w:ascii="Arial" w:hAnsi="Arial" w:cs="Arial"/>
        </w:rPr>
        <w:t>Ο ετήσιος προγραμματισμός προσλήψεων θα πρέπει να είναι εναρμονισμένος με τα σχέδια του πολυετούς προγραμματισμού προσλήψεων προσωπικού</w:t>
      </w:r>
      <w:r w:rsidR="00694B3D">
        <w:rPr>
          <w:rFonts w:ascii="Arial" w:hAnsi="Arial" w:cs="Arial"/>
        </w:rPr>
        <w:t xml:space="preserve"> και της διαδικ</w:t>
      </w:r>
      <w:r w:rsidR="00694B3D">
        <w:rPr>
          <w:rFonts w:ascii="Arial" w:hAnsi="Arial" w:cs="Arial"/>
        </w:rPr>
        <w:t>α</w:t>
      </w:r>
      <w:r w:rsidR="00694B3D">
        <w:rPr>
          <w:rFonts w:ascii="Arial" w:hAnsi="Arial" w:cs="Arial"/>
        </w:rPr>
        <w:t>σίας κινητικότητας</w:t>
      </w:r>
      <w:r w:rsidRPr="00D5519C">
        <w:rPr>
          <w:rFonts w:ascii="Arial" w:hAnsi="Arial" w:cs="Arial"/>
        </w:rPr>
        <w:t>.</w:t>
      </w:r>
    </w:p>
    <w:p w:rsidR="00F75D4F" w:rsidRPr="00F75D4F" w:rsidRDefault="00F75D4F" w:rsidP="00F75D4F">
      <w:pPr>
        <w:pStyle w:val="a7"/>
        <w:numPr>
          <w:ilvl w:val="0"/>
          <w:numId w:val="18"/>
        </w:numPr>
        <w:shd w:val="clear" w:color="auto" w:fill="FFFFFF"/>
        <w:spacing w:after="0"/>
        <w:jc w:val="both"/>
        <w:rPr>
          <w:rFonts w:ascii="Arial" w:hAnsi="Arial" w:cs="Arial"/>
        </w:rPr>
      </w:pPr>
      <w:r w:rsidRPr="00F75D4F">
        <w:rPr>
          <w:rFonts w:ascii="Arial" w:hAnsi="Arial" w:cs="Arial"/>
        </w:rPr>
        <w:t>Ως εποχικό προσωπικό δεν νοείται το έκτακτο προσωπικό εν γένει αλλά το προσ</w:t>
      </w:r>
      <w:r w:rsidRPr="00F75D4F">
        <w:rPr>
          <w:rFonts w:ascii="Arial" w:hAnsi="Arial" w:cs="Arial"/>
        </w:rPr>
        <w:t>ω</w:t>
      </w:r>
      <w:r w:rsidRPr="00F75D4F">
        <w:rPr>
          <w:rFonts w:ascii="Arial" w:hAnsi="Arial" w:cs="Arial"/>
        </w:rPr>
        <w:t>πικό το οποίο προσλαμβάνεται για την κάλυψη εποχικών και επαναλαμβανόμενων αναγκών, κατά την ίδια περιορισμένη χρονική περίοδο μέσα στο έτος (π.χ. πυροσβ</w:t>
      </w:r>
      <w:r w:rsidRPr="00F75D4F">
        <w:rPr>
          <w:rFonts w:ascii="Arial" w:hAnsi="Arial" w:cs="Arial"/>
        </w:rPr>
        <w:t>έ</w:t>
      </w:r>
      <w:r w:rsidRPr="00F75D4F">
        <w:rPr>
          <w:rFonts w:ascii="Arial" w:hAnsi="Arial" w:cs="Arial"/>
        </w:rPr>
        <w:t>στες για κάλυψη αναγκών κατά τη θερινή περίοδο, προσωπικό χιονοδρομικών κ</w:t>
      </w:r>
      <w:r w:rsidRPr="00F75D4F">
        <w:rPr>
          <w:rFonts w:ascii="Arial" w:hAnsi="Arial" w:cs="Arial"/>
        </w:rPr>
        <w:t>έ</w:t>
      </w:r>
      <w:r w:rsidRPr="00F75D4F">
        <w:rPr>
          <w:rFonts w:ascii="Arial" w:hAnsi="Arial" w:cs="Arial"/>
        </w:rPr>
        <w:t xml:space="preserve">ντρων κατά τους χειμερινούς μήνες </w:t>
      </w:r>
      <w:proofErr w:type="spellStart"/>
      <w:r w:rsidRPr="00F75D4F">
        <w:rPr>
          <w:rFonts w:ascii="Arial" w:hAnsi="Arial" w:cs="Arial"/>
        </w:rPr>
        <w:t>κ.ο.κ</w:t>
      </w:r>
      <w:proofErr w:type="spellEnd"/>
      <w:r w:rsidRPr="00F75D4F">
        <w:rPr>
          <w:rFonts w:ascii="Arial" w:hAnsi="Arial" w:cs="Arial"/>
        </w:rPr>
        <w:t>).</w:t>
      </w:r>
    </w:p>
    <w:p w:rsidR="00F75D4F" w:rsidRPr="00F75D4F" w:rsidRDefault="00F75D4F" w:rsidP="00F75D4F">
      <w:pPr>
        <w:pStyle w:val="a7"/>
        <w:numPr>
          <w:ilvl w:val="0"/>
          <w:numId w:val="20"/>
        </w:numPr>
        <w:shd w:val="clear" w:color="auto" w:fill="FFFFFF"/>
        <w:jc w:val="both"/>
        <w:rPr>
          <w:rFonts w:ascii="Arial" w:hAnsi="Arial" w:cs="Arial"/>
        </w:rPr>
      </w:pPr>
      <w:r>
        <w:rPr>
          <w:rFonts w:ascii="Arial" w:hAnsi="Arial" w:cs="Arial"/>
        </w:rPr>
        <w:t>Ο</w:t>
      </w:r>
      <w:r w:rsidRPr="00F75D4F">
        <w:rPr>
          <w:rFonts w:ascii="Arial" w:hAnsi="Arial" w:cs="Arial"/>
        </w:rPr>
        <w:t>ι φορείς Τ.Α δεν απαιτείται να υποβάλουν αιτήματα, μέσω της συγκεκριμένης διαδ</w:t>
      </w:r>
      <w:r w:rsidRPr="00F75D4F">
        <w:rPr>
          <w:rFonts w:ascii="Arial" w:hAnsi="Arial" w:cs="Arial"/>
        </w:rPr>
        <w:t>ι</w:t>
      </w:r>
      <w:r w:rsidRPr="00F75D4F">
        <w:rPr>
          <w:rFonts w:ascii="Arial" w:hAnsi="Arial" w:cs="Arial"/>
        </w:rPr>
        <w:t>κασίας, για την πρόσληψη του εποχικού τους προσωπικού, καθότι με ειδικές διατ</w:t>
      </w:r>
      <w:r w:rsidRPr="00F75D4F">
        <w:rPr>
          <w:rFonts w:ascii="Arial" w:hAnsi="Arial" w:cs="Arial"/>
        </w:rPr>
        <w:t>ά</w:t>
      </w:r>
      <w:r w:rsidRPr="00F75D4F">
        <w:rPr>
          <w:rFonts w:ascii="Arial" w:hAnsi="Arial" w:cs="Arial"/>
        </w:rPr>
        <w:t>ξεις το συγκεκριμένο προσωπικό έχει εξαιρεθεί από την έγκριση της Επιτροπής της ΠΥΣ 33/2006 και είτε η πρόσληψή του δεν εγκρίνεται από κανένα όργανο (π.χ.</w:t>
      </w:r>
      <w:r>
        <w:rPr>
          <w:rFonts w:ascii="Arial" w:hAnsi="Arial" w:cs="Arial"/>
        </w:rPr>
        <w:t xml:space="preserve"> </w:t>
      </w:r>
      <w:r w:rsidRPr="00F75D4F">
        <w:rPr>
          <w:rFonts w:ascii="Arial" w:hAnsi="Arial" w:cs="Arial"/>
        </w:rPr>
        <w:t>ναυ</w:t>
      </w:r>
      <w:r w:rsidRPr="00F75D4F">
        <w:rPr>
          <w:rFonts w:ascii="Arial" w:hAnsi="Arial" w:cs="Arial"/>
        </w:rPr>
        <w:t>α</w:t>
      </w:r>
      <w:r w:rsidRPr="00F75D4F">
        <w:rPr>
          <w:rFonts w:ascii="Arial" w:hAnsi="Arial" w:cs="Arial"/>
        </w:rPr>
        <w:t>γοσώστες, προσωπικό πυροπροστασίας, προσωπικό για τη στελέχωση των δημοτ</w:t>
      </w:r>
      <w:r w:rsidRPr="00F75D4F">
        <w:rPr>
          <w:rFonts w:ascii="Arial" w:hAnsi="Arial" w:cs="Arial"/>
        </w:rPr>
        <w:t>ι</w:t>
      </w:r>
      <w:r w:rsidRPr="00F75D4F">
        <w:rPr>
          <w:rFonts w:ascii="Arial" w:hAnsi="Arial" w:cs="Arial"/>
        </w:rPr>
        <w:t>κών κατασκηνώσεων), είτε εγκρίνεται με απόφαση του Υπουργού Εσωτερικών (π.χ. προσωπικό που αμείβεται με αντίτιμο για τη στελέχωση υδροθεραπευτηρίων κ.λπ.).</w:t>
      </w:r>
      <w:r>
        <w:rPr>
          <w:rFonts w:ascii="Arial" w:hAnsi="Arial" w:cs="Arial"/>
        </w:rPr>
        <w:t xml:space="preserve"> </w:t>
      </w:r>
      <w:r w:rsidRPr="00F75D4F">
        <w:rPr>
          <w:rFonts w:ascii="Arial" w:hAnsi="Arial" w:cs="Arial"/>
        </w:rPr>
        <w:t>Για τον προγραμματισμό προσλήψεων του λοιπού έκτακτου προσωπικού των φορ</w:t>
      </w:r>
      <w:r w:rsidRPr="00F75D4F">
        <w:rPr>
          <w:rFonts w:ascii="Arial" w:hAnsi="Arial" w:cs="Arial"/>
        </w:rPr>
        <w:t>έ</w:t>
      </w:r>
      <w:r w:rsidRPr="00F75D4F">
        <w:rPr>
          <w:rFonts w:ascii="Arial" w:hAnsi="Arial" w:cs="Arial"/>
        </w:rPr>
        <w:t>ων της Αυτοδιοίκησης, είτε εμπίπτει στις διατάξεις του άρθρου 25 του ν.4829/2021 ε</w:t>
      </w:r>
      <w:r w:rsidRPr="00F75D4F">
        <w:rPr>
          <w:rFonts w:ascii="Arial" w:hAnsi="Arial" w:cs="Arial"/>
        </w:rPr>
        <w:t>ί</w:t>
      </w:r>
      <w:r w:rsidRPr="00F75D4F">
        <w:rPr>
          <w:rFonts w:ascii="Arial" w:hAnsi="Arial" w:cs="Arial"/>
        </w:rPr>
        <w:t>τε όχι, θα ακολουθήσει νεότερη εγκύκλιος του Υπουργείου.</w:t>
      </w:r>
    </w:p>
    <w:p w:rsidR="00292014" w:rsidRDefault="00292014" w:rsidP="00292014">
      <w:pPr>
        <w:pStyle w:val="a7"/>
        <w:numPr>
          <w:ilvl w:val="0"/>
          <w:numId w:val="18"/>
        </w:numPr>
        <w:shd w:val="clear" w:color="auto" w:fill="FFFFFF"/>
        <w:jc w:val="both"/>
        <w:rPr>
          <w:rFonts w:ascii="Arial" w:hAnsi="Arial" w:cs="Arial"/>
        </w:rPr>
      </w:pPr>
      <w:r w:rsidRPr="00292014">
        <w:rPr>
          <w:rFonts w:ascii="Arial" w:hAnsi="Arial" w:cs="Arial"/>
        </w:rPr>
        <w:t>Το αρμόδιο για θέματα δημόσιας διοίκησης Υπουργείο</w:t>
      </w:r>
      <w:r w:rsidR="003905D6">
        <w:rPr>
          <w:rFonts w:ascii="Arial" w:hAnsi="Arial" w:cs="Arial"/>
        </w:rPr>
        <w:t xml:space="preserve"> Εσωτερικών</w:t>
      </w:r>
      <w:r w:rsidRPr="00292014">
        <w:rPr>
          <w:rFonts w:ascii="Arial" w:hAnsi="Arial" w:cs="Arial"/>
        </w:rPr>
        <w:t>, λαμβάνοντας υπόψη τα αιτήματα των φορέων, σε συνδυασμό με τις στρατηγικές προτεραιότητες για τη διαχείριση του ανθρωπίνου δυναμικού, διαμορφώνουν το σχέδιο για τον ετήσιο προγραμματισμό προσλήψεων του επόμενου έτους.</w:t>
      </w:r>
      <w:r>
        <w:rPr>
          <w:rFonts w:ascii="Arial" w:hAnsi="Arial" w:cs="Arial"/>
        </w:rPr>
        <w:t xml:space="preserve"> </w:t>
      </w:r>
    </w:p>
    <w:p w:rsidR="00A23A0A" w:rsidRPr="00292014" w:rsidRDefault="00A23A0A" w:rsidP="00292014">
      <w:pPr>
        <w:pStyle w:val="a7"/>
        <w:numPr>
          <w:ilvl w:val="0"/>
          <w:numId w:val="18"/>
        </w:numPr>
        <w:shd w:val="clear" w:color="auto" w:fill="FFFFFF"/>
        <w:jc w:val="both"/>
        <w:rPr>
          <w:rFonts w:ascii="Arial" w:hAnsi="Arial" w:cs="Arial"/>
        </w:rPr>
      </w:pPr>
      <w:r w:rsidRPr="00292014">
        <w:rPr>
          <w:rFonts w:ascii="Arial" w:hAnsi="Arial" w:cs="Arial"/>
        </w:rPr>
        <w:t xml:space="preserve">Πριν την υποβολή των αιτημάτων από το Δήμο, θα πρέπει να προηγηθεί η λήψη </w:t>
      </w:r>
      <w:r w:rsidRPr="00292014">
        <w:rPr>
          <w:rFonts w:ascii="Arial" w:hAnsi="Arial" w:cs="Arial"/>
        </w:rPr>
        <w:t>α</w:t>
      </w:r>
      <w:r w:rsidRPr="00292014">
        <w:rPr>
          <w:rFonts w:ascii="Arial" w:hAnsi="Arial" w:cs="Arial"/>
        </w:rPr>
        <w:t>πόφαση</w:t>
      </w:r>
      <w:r w:rsidR="00F336F4" w:rsidRPr="00292014">
        <w:rPr>
          <w:rFonts w:ascii="Arial" w:hAnsi="Arial" w:cs="Arial"/>
        </w:rPr>
        <w:t>ς</w:t>
      </w:r>
      <w:r w:rsidRPr="00292014">
        <w:rPr>
          <w:rFonts w:ascii="Arial" w:hAnsi="Arial" w:cs="Arial"/>
        </w:rPr>
        <w:t xml:space="preserve"> </w:t>
      </w:r>
      <w:r w:rsidR="003905D6">
        <w:rPr>
          <w:rFonts w:ascii="Arial" w:hAnsi="Arial" w:cs="Arial"/>
        </w:rPr>
        <w:t>Δημοτικού Συμβουλίου</w:t>
      </w:r>
      <w:r w:rsidR="00F336F4" w:rsidRPr="00292014">
        <w:rPr>
          <w:rFonts w:ascii="Arial" w:hAnsi="Arial" w:cs="Arial"/>
        </w:rPr>
        <w:t>.</w:t>
      </w:r>
    </w:p>
    <w:p w:rsidR="00F336F4" w:rsidRPr="00292014" w:rsidRDefault="00F336F4" w:rsidP="00D5519C">
      <w:pPr>
        <w:pStyle w:val="a7"/>
        <w:numPr>
          <w:ilvl w:val="0"/>
          <w:numId w:val="18"/>
        </w:numPr>
        <w:shd w:val="clear" w:color="auto" w:fill="FFFFFF"/>
        <w:spacing w:after="0"/>
        <w:jc w:val="both"/>
        <w:rPr>
          <w:rFonts w:ascii="Arial" w:hAnsi="Arial" w:cs="Arial"/>
        </w:rPr>
      </w:pPr>
      <w:r w:rsidRPr="00292014">
        <w:rPr>
          <w:rFonts w:ascii="Arial" w:hAnsi="Arial" w:cs="Arial"/>
        </w:rPr>
        <w:t xml:space="preserve">Για την υποβολή αιτημάτων πλήρωσης κενών οργανικών θέσεων, θα πρέπει να </w:t>
      </w:r>
      <w:r w:rsidRPr="00292014">
        <w:rPr>
          <w:rFonts w:ascii="Arial" w:hAnsi="Arial" w:cs="Arial"/>
        </w:rPr>
        <w:t>έ</w:t>
      </w:r>
      <w:r w:rsidRPr="00292014">
        <w:rPr>
          <w:rFonts w:ascii="Arial" w:hAnsi="Arial" w:cs="Arial"/>
        </w:rPr>
        <w:t>χουν εξασφαλιστεί οι πιστώσεις για την κάλυψη της δαπάνης των προς πλήρωση θέσεων.</w:t>
      </w:r>
    </w:p>
    <w:p w:rsidR="00F336F4" w:rsidRPr="00292014" w:rsidRDefault="00F336F4" w:rsidP="00D5519C">
      <w:pPr>
        <w:pStyle w:val="a7"/>
        <w:numPr>
          <w:ilvl w:val="0"/>
          <w:numId w:val="18"/>
        </w:numPr>
        <w:shd w:val="clear" w:color="auto" w:fill="FFFFFF"/>
        <w:spacing w:after="0"/>
        <w:jc w:val="both"/>
        <w:rPr>
          <w:rFonts w:ascii="Arial" w:hAnsi="Arial" w:cs="Arial"/>
        </w:rPr>
      </w:pPr>
      <w:r w:rsidRPr="00292014">
        <w:rPr>
          <w:rFonts w:ascii="Arial" w:hAnsi="Arial" w:cs="Arial"/>
        </w:rPr>
        <w:t xml:space="preserve">Η προθεσμία υποβολής αιτημάτων ετήσιου Προγραμματισμού Προσλήψεων είναι </w:t>
      </w:r>
    </w:p>
    <w:p w:rsidR="00F336F4" w:rsidRPr="003905D6" w:rsidRDefault="00F336F4" w:rsidP="003905D6">
      <w:pPr>
        <w:pStyle w:val="a7"/>
        <w:shd w:val="clear" w:color="auto" w:fill="FFFFFF"/>
        <w:spacing w:after="0"/>
        <w:jc w:val="both"/>
        <w:rPr>
          <w:rFonts w:ascii="Arial" w:hAnsi="Arial" w:cs="Arial"/>
          <w:bCs/>
        </w:rPr>
      </w:pPr>
      <w:r w:rsidRPr="003447A8">
        <w:rPr>
          <w:rFonts w:ascii="Arial" w:hAnsi="Arial" w:cs="Arial"/>
          <w:bCs/>
        </w:rPr>
        <w:t xml:space="preserve">έως </w:t>
      </w:r>
      <w:r w:rsidR="001A249F" w:rsidRPr="003447A8">
        <w:rPr>
          <w:rFonts w:ascii="Arial" w:hAnsi="Arial" w:cs="Arial"/>
          <w:bCs/>
        </w:rPr>
        <w:t xml:space="preserve">την </w:t>
      </w:r>
      <w:r w:rsidR="003905D6">
        <w:rPr>
          <w:rFonts w:ascii="Arial" w:hAnsi="Arial" w:cs="Arial"/>
          <w:bCs/>
        </w:rPr>
        <w:t>23</w:t>
      </w:r>
      <w:r w:rsidR="001A249F" w:rsidRPr="003447A8">
        <w:rPr>
          <w:rFonts w:ascii="Arial" w:hAnsi="Arial" w:cs="Arial"/>
          <w:bCs/>
        </w:rPr>
        <w:t>η</w:t>
      </w:r>
      <w:r w:rsidR="003905D6">
        <w:rPr>
          <w:rFonts w:ascii="Arial" w:hAnsi="Arial" w:cs="Arial"/>
          <w:bCs/>
        </w:rPr>
        <w:t xml:space="preserve"> Αυγούστου</w:t>
      </w:r>
      <w:r w:rsidRPr="003905D6">
        <w:rPr>
          <w:rFonts w:ascii="Arial" w:hAnsi="Arial" w:cs="Arial"/>
          <w:bCs/>
        </w:rPr>
        <w:t xml:space="preserve"> 202</w:t>
      </w:r>
      <w:r w:rsidR="003905D6">
        <w:rPr>
          <w:rFonts w:ascii="Arial" w:hAnsi="Arial" w:cs="Arial"/>
          <w:bCs/>
        </w:rPr>
        <w:t>3</w:t>
      </w:r>
      <w:r w:rsidRPr="003905D6">
        <w:rPr>
          <w:rFonts w:ascii="Arial" w:hAnsi="Arial" w:cs="Arial"/>
          <w:bCs/>
        </w:rPr>
        <w:t xml:space="preserve">. </w:t>
      </w:r>
    </w:p>
    <w:p w:rsidR="00F202CD" w:rsidRPr="00F336F4" w:rsidRDefault="007756F6" w:rsidP="00D5519C">
      <w:pPr>
        <w:shd w:val="clear" w:color="auto" w:fill="FFFFFF"/>
        <w:spacing w:line="276" w:lineRule="auto"/>
        <w:jc w:val="both"/>
        <w:rPr>
          <w:rFonts w:ascii="Arial" w:hAnsi="Arial" w:cs="Arial"/>
          <w:sz w:val="22"/>
          <w:szCs w:val="22"/>
        </w:rPr>
      </w:pPr>
      <w:r w:rsidRPr="003447A8">
        <w:rPr>
          <w:rFonts w:ascii="Arial" w:hAnsi="Arial" w:cs="Arial"/>
          <w:sz w:val="22"/>
          <w:szCs w:val="22"/>
        </w:rPr>
        <w:tab/>
        <w:t>Στο πλαίσιο των ανωτέρω</w:t>
      </w:r>
      <w:r w:rsidR="001D15A1" w:rsidRPr="003447A8">
        <w:rPr>
          <w:rFonts w:ascii="Arial" w:hAnsi="Arial" w:cs="Arial"/>
          <w:sz w:val="22"/>
          <w:szCs w:val="22"/>
        </w:rPr>
        <w:t xml:space="preserve"> </w:t>
      </w:r>
      <w:r w:rsidRPr="003447A8">
        <w:rPr>
          <w:rFonts w:ascii="Arial" w:hAnsi="Arial" w:cs="Arial"/>
          <w:sz w:val="22"/>
          <w:szCs w:val="22"/>
        </w:rPr>
        <w:t xml:space="preserve">και λαμβάνοντας υπόψη τις ανάγκες σε προσωπικό σε σχέση με τις υφιστάμενες </w:t>
      </w:r>
      <w:r w:rsidR="000815EC" w:rsidRPr="003447A8">
        <w:rPr>
          <w:rFonts w:ascii="Arial" w:hAnsi="Arial" w:cs="Arial"/>
          <w:sz w:val="22"/>
          <w:szCs w:val="22"/>
        </w:rPr>
        <w:t xml:space="preserve">κενές </w:t>
      </w:r>
      <w:r w:rsidRPr="003447A8">
        <w:rPr>
          <w:rFonts w:ascii="Arial" w:hAnsi="Arial" w:cs="Arial"/>
          <w:sz w:val="22"/>
          <w:szCs w:val="22"/>
        </w:rPr>
        <w:t>θέσεις του ΟΕΥ και σύμφωνα με τον Στρατηγικό Προγρα</w:t>
      </w:r>
      <w:r w:rsidRPr="003447A8">
        <w:rPr>
          <w:rFonts w:ascii="Arial" w:hAnsi="Arial" w:cs="Arial"/>
          <w:sz w:val="22"/>
          <w:szCs w:val="22"/>
        </w:rPr>
        <w:t>μ</w:t>
      </w:r>
      <w:r w:rsidRPr="003447A8">
        <w:rPr>
          <w:rFonts w:ascii="Arial" w:hAnsi="Arial" w:cs="Arial"/>
          <w:sz w:val="22"/>
          <w:szCs w:val="22"/>
        </w:rPr>
        <w:t>ματισμό προσλήψεων προσωπικού έτους 202</w:t>
      </w:r>
      <w:r w:rsidR="00FA199F">
        <w:rPr>
          <w:rFonts w:ascii="Arial" w:hAnsi="Arial" w:cs="Arial"/>
          <w:sz w:val="22"/>
          <w:szCs w:val="22"/>
        </w:rPr>
        <w:t>3</w:t>
      </w:r>
      <w:r w:rsidRPr="003447A8">
        <w:rPr>
          <w:rFonts w:ascii="Arial" w:hAnsi="Arial" w:cs="Arial"/>
          <w:sz w:val="22"/>
          <w:szCs w:val="22"/>
        </w:rPr>
        <w:t>-202</w:t>
      </w:r>
      <w:r w:rsidR="00FA199F">
        <w:rPr>
          <w:rFonts w:ascii="Arial" w:hAnsi="Arial" w:cs="Arial"/>
          <w:sz w:val="22"/>
          <w:szCs w:val="22"/>
        </w:rPr>
        <w:t>6</w:t>
      </w:r>
      <w:r w:rsidRPr="003447A8">
        <w:rPr>
          <w:rFonts w:ascii="Arial" w:hAnsi="Arial" w:cs="Arial"/>
          <w:sz w:val="22"/>
          <w:szCs w:val="22"/>
        </w:rPr>
        <w:t>, συντάχθηκε ο παρακάτω πίνακας περί αιτημάτων προσλήψεων τακτικού προσωπικού έτους 202</w:t>
      </w:r>
      <w:r w:rsidR="003905D6">
        <w:rPr>
          <w:rFonts w:ascii="Arial" w:hAnsi="Arial" w:cs="Arial"/>
          <w:sz w:val="22"/>
          <w:szCs w:val="22"/>
        </w:rPr>
        <w:t>4</w:t>
      </w:r>
      <w:r w:rsidRPr="003447A8">
        <w:rPr>
          <w:rFonts w:ascii="Arial" w:hAnsi="Arial" w:cs="Arial"/>
          <w:sz w:val="22"/>
          <w:szCs w:val="22"/>
        </w:rPr>
        <w:t xml:space="preserve"> </w:t>
      </w:r>
      <w:r w:rsidR="0007724A" w:rsidRPr="003447A8">
        <w:rPr>
          <w:rFonts w:ascii="Arial" w:hAnsi="Arial" w:cs="Arial"/>
          <w:sz w:val="22"/>
          <w:szCs w:val="22"/>
        </w:rPr>
        <w:t xml:space="preserve">συνολικών </w:t>
      </w:r>
      <w:r w:rsidR="0007724A" w:rsidRPr="00905605">
        <w:rPr>
          <w:rFonts w:ascii="Arial" w:hAnsi="Arial" w:cs="Arial"/>
          <w:sz w:val="22"/>
          <w:szCs w:val="22"/>
        </w:rPr>
        <w:t xml:space="preserve">θέσεων </w:t>
      </w:r>
      <w:r w:rsidR="003905D6">
        <w:rPr>
          <w:rFonts w:ascii="Arial" w:hAnsi="Arial" w:cs="Arial"/>
          <w:sz w:val="22"/>
          <w:szCs w:val="22"/>
        </w:rPr>
        <w:t xml:space="preserve">δώδεκα </w:t>
      </w:r>
      <w:r w:rsidR="0007724A" w:rsidRPr="00905605">
        <w:rPr>
          <w:rFonts w:ascii="Arial" w:hAnsi="Arial" w:cs="Arial"/>
          <w:sz w:val="22"/>
          <w:szCs w:val="22"/>
        </w:rPr>
        <w:t>(</w:t>
      </w:r>
      <w:r w:rsidR="003905D6">
        <w:rPr>
          <w:rFonts w:ascii="Arial" w:hAnsi="Arial" w:cs="Arial"/>
          <w:sz w:val="22"/>
          <w:szCs w:val="22"/>
        </w:rPr>
        <w:t>12</w:t>
      </w:r>
      <w:r w:rsidR="0007724A" w:rsidRPr="00905605">
        <w:rPr>
          <w:rFonts w:ascii="Arial" w:hAnsi="Arial" w:cs="Arial"/>
          <w:sz w:val="22"/>
          <w:szCs w:val="22"/>
        </w:rPr>
        <w:t xml:space="preserve">) </w:t>
      </w:r>
      <w:r w:rsidRPr="00905605">
        <w:rPr>
          <w:rFonts w:ascii="Arial" w:hAnsi="Arial" w:cs="Arial"/>
          <w:sz w:val="22"/>
          <w:szCs w:val="22"/>
        </w:rPr>
        <w:t>και ως εξής:</w:t>
      </w:r>
      <w:r w:rsidRPr="00F336F4">
        <w:rPr>
          <w:rFonts w:ascii="Arial" w:hAnsi="Arial" w:cs="Arial"/>
          <w:sz w:val="22"/>
          <w:szCs w:val="22"/>
        </w:rPr>
        <w:t xml:space="preserve"> </w:t>
      </w:r>
    </w:p>
    <w:p w:rsidR="00F25B7A" w:rsidRDefault="00F25B7A" w:rsidP="00D508E1">
      <w:pPr>
        <w:shd w:val="clear" w:color="auto" w:fill="FFFFFF"/>
        <w:spacing w:line="276" w:lineRule="auto"/>
        <w:ind w:firstLine="709"/>
        <w:jc w:val="both"/>
        <w:rPr>
          <w:rFonts w:ascii="Arial" w:hAnsi="Arial" w:cs="Arial"/>
          <w:sz w:val="22"/>
          <w:szCs w:val="22"/>
        </w:rPr>
      </w:pPr>
    </w:p>
    <w:p w:rsidR="004D6D28" w:rsidRDefault="004D6D28" w:rsidP="00D508E1">
      <w:pPr>
        <w:shd w:val="clear" w:color="auto" w:fill="FFFFFF"/>
        <w:spacing w:line="276" w:lineRule="auto"/>
        <w:ind w:firstLine="709"/>
        <w:jc w:val="both"/>
        <w:rPr>
          <w:rFonts w:ascii="Arial" w:hAnsi="Arial" w:cs="Arial"/>
          <w:sz w:val="22"/>
          <w:szCs w:val="22"/>
        </w:rPr>
      </w:pPr>
    </w:p>
    <w:p w:rsidR="004D6D28" w:rsidRDefault="004D6D28" w:rsidP="00D508E1">
      <w:pPr>
        <w:shd w:val="clear" w:color="auto" w:fill="FFFFFF"/>
        <w:spacing w:line="276" w:lineRule="auto"/>
        <w:ind w:firstLine="709"/>
        <w:jc w:val="both"/>
        <w:rPr>
          <w:rFonts w:ascii="Arial" w:hAnsi="Arial" w:cs="Arial"/>
          <w:sz w:val="22"/>
          <w:szCs w:val="22"/>
        </w:rPr>
        <w:sectPr w:rsidR="004D6D28" w:rsidSect="00F336F4">
          <w:footerReference w:type="default" r:id="rId9"/>
          <w:pgSz w:w="11907" w:h="16840"/>
          <w:pgMar w:top="1797" w:right="1440" w:bottom="1797" w:left="1440" w:header="720" w:footer="720" w:gutter="0"/>
          <w:cols w:space="720"/>
          <w:docGrid w:linePitch="272"/>
        </w:sectPr>
      </w:pPr>
    </w:p>
    <w:tbl>
      <w:tblPr>
        <w:tblStyle w:val="a3"/>
        <w:tblW w:w="0" w:type="auto"/>
        <w:jc w:val="center"/>
        <w:tblLook w:val="04A0" w:firstRow="1" w:lastRow="0" w:firstColumn="1" w:lastColumn="0" w:noHBand="0" w:noVBand="1"/>
      </w:tblPr>
      <w:tblGrid>
        <w:gridCol w:w="595"/>
        <w:gridCol w:w="2089"/>
        <w:gridCol w:w="2307"/>
        <w:gridCol w:w="1501"/>
        <w:gridCol w:w="1776"/>
        <w:gridCol w:w="1974"/>
        <w:gridCol w:w="2060"/>
        <w:gridCol w:w="1006"/>
      </w:tblGrid>
      <w:tr w:rsidR="00B53329" w:rsidRPr="00B53329" w:rsidTr="00B53329">
        <w:trPr>
          <w:trHeight w:val="855"/>
          <w:jc w:val="center"/>
        </w:trPr>
        <w:tc>
          <w:tcPr>
            <w:tcW w:w="546" w:type="dxa"/>
            <w:hideMark/>
          </w:tcPr>
          <w:p w:rsidR="00B53329" w:rsidRPr="00B53329" w:rsidRDefault="00B53329" w:rsidP="00B53329">
            <w:pPr>
              <w:shd w:val="clear" w:color="auto" w:fill="FFFFFF"/>
              <w:spacing w:line="276" w:lineRule="auto"/>
              <w:jc w:val="both"/>
              <w:rPr>
                <w:rFonts w:ascii="Arial" w:hAnsi="Arial" w:cs="Arial"/>
                <w:b/>
                <w:bCs/>
                <w:sz w:val="22"/>
                <w:szCs w:val="22"/>
              </w:rPr>
            </w:pPr>
            <w:r w:rsidRPr="00B53329">
              <w:rPr>
                <w:rFonts w:ascii="Arial" w:hAnsi="Arial" w:cs="Arial"/>
                <w:b/>
                <w:bCs/>
                <w:sz w:val="22"/>
                <w:szCs w:val="22"/>
              </w:rPr>
              <w:lastRenderedPageBreak/>
              <w:t>Α/Α</w:t>
            </w:r>
          </w:p>
        </w:tc>
        <w:tc>
          <w:tcPr>
            <w:tcW w:w="1669" w:type="dxa"/>
            <w:hideMark/>
          </w:tcPr>
          <w:p w:rsidR="00B53329" w:rsidRPr="00B53329" w:rsidRDefault="00B53329" w:rsidP="002C4B14">
            <w:pPr>
              <w:shd w:val="clear" w:color="auto" w:fill="FFFFFF"/>
              <w:spacing w:line="276" w:lineRule="auto"/>
              <w:jc w:val="center"/>
              <w:rPr>
                <w:rFonts w:ascii="Arial" w:hAnsi="Arial" w:cs="Arial"/>
                <w:b/>
                <w:bCs/>
                <w:sz w:val="22"/>
                <w:szCs w:val="22"/>
              </w:rPr>
            </w:pPr>
            <w:r w:rsidRPr="00B53329">
              <w:rPr>
                <w:rFonts w:ascii="Arial" w:hAnsi="Arial" w:cs="Arial"/>
                <w:b/>
                <w:bCs/>
                <w:sz w:val="22"/>
                <w:szCs w:val="22"/>
              </w:rPr>
              <w:t>ΔΙΕΥΘΥΝΣΗ</w:t>
            </w:r>
          </w:p>
        </w:tc>
        <w:tc>
          <w:tcPr>
            <w:tcW w:w="1777" w:type="dxa"/>
            <w:hideMark/>
          </w:tcPr>
          <w:p w:rsidR="00B53329" w:rsidRPr="00B53329" w:rsidRDefault="00B53329" w:rsidP="002C4B14">
            <w:pPr>
              <w:shd w:val="clear" w:color="auto" w:fill="FFFFFF"/>
              <w:spacing w:line="276" w:lineRule="auto"/>
              <w:jc w:val="center"/>
              <w:rPr>
                <w:rFonts w:ascii="Arial" w:hAnsi="Arial" w:cs="Arial"/>
                <w:b/>
                <w:bCs/>
                <w:sz w:val="22"/>
                <w:szCs w:val="22"/>
              </w:rPr>
            </w:pPr>
            <w:r w:rsidRPr="00B53329">
              <w:rPr>
                <w:rFonts w:ascii="Arial" w:hAnsi="Arial" w:cs="Arial"/>
                <w:b/>
                <w:bCs/>
                <w:sz w:val="22"/>
                <w:szCs w:val="22"/>
              </w:rPr>
              <w:t>ΤΜΗΜΑ</w:t>
            </w:r>
          </w:p>
        </w:tc>
        <w:tc>
          <w:tcPr>
            <w:tcW w:w="1406" w:type="dxa"/>
            <w:hideMark/>
          </w:tcPr>
          <w:p w:rsidR="00B53329" w:rsidRPr="00B53329" w:rsidRDefault="00B53329" w:rsidP="002C4B14">
            <w:pPr>
              <w:shd w:val="clear" w:color="auto" w:fill="FFFFFF"/>
              <w:spacing w:line="276" w:lineRule="auto"/>
              <w:jc w:val="center"/>
              <w:rPr>
                <w:rFonts w:ascii="Arial" w:hAnsi="Arial" w:cs="Arial"/>
                <w:b/>
                <w:bCs/>
                <w:sz w:val="22"/>
                <w:szCs w:val="22"/>
              </w:rPr>
            </w:pPr>
            <w:r w:rsidRPr="00B53329">
              <w:rPr>
                <w:rFonts w:ascii="Arial" w:hAnsi="Arial" w:cs="Arial"/>
                <w:b/>
                <w:bCs/>
                <w:sz w:val="22"/>
                <w:szCs w:val="22"/>
              </w:rPr>
              <w:t>ΕΡΓΑΣΙΑΚΗ ΣΧΕΣΗ</w:t>
            </w:r>
          </w:p>
        </w:tc>
        <w:tc>
          <w:tcPr>
            <w:tcW w:w="1294" w:type="dxa"/>
            <w:hideMark/>
          </w:tcPr>
          <w:p w:rsidR="00B53329" w:rsidRPr="00B53329" w:rsidRDefault="00B53329" w:rsidP="002C4B14">
            <w:pPr>
              <w:shd w:val="clear" w:color="auto" w:fill="FFFFFF"/>
              <w:spacing w:line="276" w:lineRule="auto"/>
              <w:jc w:val="center"/>
              <w:rPr>
                <w:rFonts w:ascii="Arial" w:hAnsi="Arial" w:cs="Arial"/>
                <w:b/>
                <w:bCs/>
                <w:sz w:val="22"/>
                <w:szCs w:val="22"/>
              </w:rPr>
            </w:pPr>
            <w:r w:rsidRPr="00B53329">
              <w:rPr>
                <w:rFonts w:ascii="Arial" w:hAnsi="Arial" w:cs="Arial"/>
                <w:b/>
                <w:bCs/>
                <w:sz w:val="22"/>
                <w:szCs w:val="22"/>
              </w:rPr>
              <w:t>ΚΑΤΗΓΟΡΙΑΣ ΕΚΠΑΙΔΕΥΣΗΣ</w:t>
            </w:r>
          </w:p>
        </w:tc>
        <w:tc>
          <w:tcPr>
            <w:tcW w:w="1484" w:type="dxa"/>
            <w:hideMark/>
          </w:tcPr>
          <w:p w:rsidR="00B53329" w:rsidRPr="00B53329" w:rsidRDefault="00B53329" w:rsidP="002C4B14">
            <w:pPr>
              <w:shd w:val="clear" w:color="auto" w:fill="FFFFFF"/>
              <w:spacing w:line="276" w:lineRule="auto"/>
              <w:jc w:val="center"/>
              <w:rPr>
                <w:rFonts w:ascii="Arial" w:hAnsi="Arial" w:cs="Arial"/>
                <w:b/>
                <w:bCs/>
                <w:sz w:val="22"/>
                <w:szCs w:val="22"/>
              </w:rPr>
            </w:pPr>
            <w:r w:rsidRPr="00B53329">
              <w:rPr>
                <w:rFonts w:ascii="Arial" w:hAnsi="Arial" w:cs="Arial"/>
                <w:b/>
                <w:bCs/>
                <w:sz w:val="22"/>
                <w:szCs w:val="22"/>
              </w:rPr>
              <w:t>ΚΛΑΔΟΣ</w:t>
            </w:r>
          </w:p>
        </w:tc>
        <w:tc>
          <w:tcPr>
            <w:tcW w:w="1577" w:type="dxa"/>
            <w:hideMark/>
          </w:tcPr>
          <w:p w:rsidR="00B53329" w:rsidRPr="00B53329" w:rsidRDefault="00B53329" w:rsidP="002C4B14">
            <w:pPr>
              <w:shd w:val="clear" w:color="auto" w:fill="FFFFFF"/>
              <w:spacing w:line="276" w:lineRule="auto"/>
              <w:jc w:val="center"/>
              <w:rPr>
                <w:rFonts w:ascii="Arial" w:hAnsi="Arial" w:cs="Arial"/>
                <w:b/>
                <w:bCs/>
                <w:sz w:val="22"/>
                <w:szCs w:val="22"/>
              </w:rPr>
            </w:pPr>
            <w:r w:rsidRPr="00B53329">
              <w:rPr>
                <w:rFonts w:ascii="Arial" w:hAnsi="Arial" w:cs="Arial"/>
                <w:b/>
                <w:bCs/>
                <w:sz w:val="22"/>
                <w:szCs w:val="22"/>
              </w:rPr>
              <w:t>ΕΙΔΙΚΟΤΗΤΑ</w:t>
            </w:r>
          </w:p>
        </w:tc>
        <w:tc>
          <w:tcPr>
            <w:tcW w:w="747" w:type="dxa"/>
            <w:hideMark/>
          </w:tcPr>
          <w:p w:rsidR="00B53329" w:rsidRPr="00B53329" w:rsidRDefault="00B53329" w:rsidP="002C4B14">
            <w:pPr>
              <w:shd w:val="clear" w:color="auto" w:fill="FFFFFF"/>
              <w:spacing w:line="276" w:lineRule="auto"/>
              <w:jc w:val="center"/>
              <w:rPr>
                <w:rFonts w:ascii="Arial" w:hAnsi="Arial" w:cs="Arial"/>
                <w:b/>
                <w:bCs/>
                <w:sz w:val="22"/>
                <w:szCs w:val="22"/>
              </w:rPr>
            </w:pPr>
            <w:r w:rsidRPr="00B53329">
              <w:rPr>
                <w:rFonts w:ascii="Arial" w:hAnsi="Arial" w:cs="Arial"/>
                <w:b/>
                <w:bCs/>
                <w:sz w:val="22"/>
                <w:szCs w:val="22"/>
              </w:rPr>
              <w:t>ΘΕΣΕΙΣ</w:t>
            </w:r>
          </w:p>
        </w:tc>
      </w:tr>
      <w:tr w:rsidR="00B53329" w:rsidRPr="00B53329" w:rsidTr="00B53329">
        <w:trPr>
          <w:trHeight w:val="1815"/>
          <w:jc w:val="center"/>
        </w:trPr>
        <w:tc>
          <w:tcPr>
            <w:tcW w:w="546" w:type="dxa"/>
            <w:hideMark/>
          </w:tcPr>
          <w:p w:rsidR="00B53329" w:rsidRPr="00B53329" w:rsidRDefault="00B53329" w:rsidP="002C4B14">
            <w:pPr>
              <w:shd w:val="clear" w:color="auto" w:fill="FFFFFF"/>
              <w:spacing w:line="276" w:lineRule="auto"/>
              <w:jc w:val="center"/>
              <w:rPr>
                <w:rFonts w:ascii="Arial" w:hAnsi="Arial" w:cs="Arial"/>
                <w:sz w:val="22"/>
                <w:szCs w:val="22"/>
              </w:rPr>
            </w:pPr>
            <w:r>
              <w:rPr>
                <w:rFonts w:ascii="Arial" w:hAnsi="Arial" w:cs="Arial"/>
                <w:sz w:val="22"/>
                <w:szCs w:val="22"/>
              </w:rPr>
              <w:t>1</w:t>
            </w:r>
          </w:p>
        </w:tc>
        <w:tc>
          <w:tcPr>
            <w:tcW w:w="1669"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ΔΙΕΥΘΥΝΣΗ</w:t>
            </w:r>
          </w:p>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ΓΕΩΤΕΧΝΙΚΩΝ ΥΠΗΡΕΣΙΩΝ ΚΑΙ ΤΟΠΙΚΗΣ</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ΑΝΑΠΤΥΞΗΣ</w:t>
            </w:r>
          </w:p>
        </w:tc>
        <w:tc>
          <w:tcPr>
            <w:tcW w:w="1777"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w:t>
            </w:r>
          </w:p>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ΕΜΠΟΡΙΚΩΝ</w:t>
            </w:r>
          </w:p>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ΔΡΑΣΤΗΡΙΟΤΗΤΩΝ ΚΑΙ ΤΟΠΙΚΗΣ</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ΑΝΑΠΤΥΞΗΣ</w:t>
            </w:r>
          </w:p>
        </w:tc>
        <w:tc>
          <w:tcPr>
            <w:tcW w:w="140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ΜOΝΙΜΟΙ ΥΠAΛΛΗΛΟΙ</w:t>
            </w:r>
          </w:p>
        </w:tc>
        <w:tc>
          <w:tcPr>
            <w:tcW w:w="129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w:t>
            </w:r>
          </w:p>
        </w:tc>
        <w:tc>
          <w:tcPr>
            <w:tcW w:w="1484" w:type="dxa"/>
            <w:hideMark/>
          </w:tcPr>
          <w:p w:rsidR="002C4B14"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ΔΙΟΙΚΗΤΙΚΟΥ ΛΟΓΙΣΤΙΚΟΥ</w:t>
            </w:r>
          </w:p>
        </w:tc>
        <w:tc>
          <w:tcPr>
            <w:tcW w:w="157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 ΔΙΟΙΚΗΤΙΚΟΥ ΛΟΓΙΣΤΙΚΟΥ</w:t>
            </w:r>
          </w:p>
        </w:tc>
        <w:tc>
          <w:tcPr>
            <w:tcW w:w="74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p>
        </w:tc>
      </w:tr>
      <w:tr w:rsidR="00B53329" w:rsidRPr="00B53329" w:rsidTr="00B53329">
        <w:trPr>
          <w:trHeight w:val="1215"/>
          <w:jc w:val="center"/>
        </w:trPr>
        <w:tc>
          <w:tcPr>
            <w:tcW w:w="54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2</w:t>
            </w:r>
          </w:p>
        </w:tc>
        <w:tc>
          <w:tcPr>
            <w:tcW w:w="1669"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ΔΙΕΥΘΥΝΣΗ</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ΔΙΟΙΚΗΤΙΚΩΝ ΥΠΗΡΕΣΙΩΝ</w:t>
            </w:r>
          </w:p>
        </w:tc>
        <w:tc>
          <w:tcPr>
            <w:tcW w:w="1777"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w:t>
            </w:r>
          </w:p>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ΑΝΘΡΩΠΙΝΟΥ</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ΔΥΝΑΜΙΚΟΥ</w:t>
            </w:r>
          </w:p>
        </w:tc>
        <w:tc>
          <w:tcPr>
            <w:tcW w:w="140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ΜOΝΙΜΟΙ ΥΠAΛΛΗΛΟΙ</w:t>
            </w:r>
          </w:p>
        </w:tc>
        <w:tc>
          <w:tcPr>
            <w:tcW w:w="129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ΠΕ</w:t>
            </w:r>
          </w:p>
        </w:tc>
        <w:tc>
          <w:tcPr>
            <w:tcW w:w="1484" w:type="dxa"/>
            <w:hideMark/>
          </w:tcPr>
          <w:p w:rsidR="002C4B14"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ΠΕ</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ΔΙΟΙΚΗΤΙΚΟΥ-ΟΙΚΟΝΟΜΙΚΟΥ</w:t>
            </w:r>
          </w:p>
        </w:tc>
        <w:tc>
          <w:tcPr>
            <w:tcW w:w="1577" w:type="dxa"/>
            <w:hideMark/>
          </w:tcPr>
          <w:p w:rsidR="002C4B14"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ΠΕ</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ΔΙΟΙΚΗΤΙΚΟΥ-ΟΙΚΟΝΟΜΙΚΟΥ</w:t>
            </w:r>
          </w:p>
        </w:tc>
        <w:tc>
          <w:tcPr>
            <w:tcW w:w="74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p>
        </w:tc>
      </w:tr>
      <w:tr w:rsidR="00B53329" w:rsidRPr="00B53329" w:rsidTr="00B53329">
        <w:trPr>
          <w:trHeight w:val="1215"/>
          <w:jc w:val="center"/>
        </w:trPr>
        <w:tc>
          <w:tcPr>
            <w:tcW w:w="546" w:type="dxa"/>
            <w:hideMark/>
          </w:tcPr>
          <w:p w:rsidR="00B53329" w:rsidRPr="00B53329" w:rsidRDefault="00B53329" w:rsidP="002C4B14">
            <w:pPr>
              <w:shd w:val="clear" w:color="auto" w:fill="FFFFFF"/>
              <w:spacing w:line="276" w:lineRule="auto"/>
              <w:jc w:val="center"/>
              <w:rPr>
                <w:rFonts w:ascii="Arial" w:hAnsi="Arial" w:cs="Arial"/>
                <w:sz w:val="22"/>
                <w:szCs w:val="22"/>
              </w:rPr>
            </w:pPr>
            <w:r>
              <w:rPr>
                <w:rFonts w:ascii="Arial" w:hAnsi="Arial" w:cs="Arial"/>
                <w:sz w:val="22"/>
                <w:szCs w:val="22"/>
              </w:rPr>
              <w:t>3</w:t>
            </w:r>
          </w:p>
        </w:tc>
        <w:tc>
          <w:tcPr>
            <w:tcW w:w="1669"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ΔΙΕΥΘΥΝΣΗ</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ΔΙΟΙΚΗΤΙΚΩΝ ΥΠΗΡΕΣΙΩΝ</w:t>
            </w:r>
          </w:p>
        </w:tc>
        <w:tc>
          <w:tcPr>
            <w:tcW w:w="1777"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ΑΝΘΡΩΠΙΝΟΥ Δ</w:t>
            </w:r>
            <w:r w:rsidRPr="00B53329">
              <w:rPr>
                <w:rFonts w:ascii="Arial" w:hAnsi="Arial" w:cs="Arial"/>
                <w:sz w:val="22"/>
                <w:szCs w:val="22"/>
              </w:rPr>
              <w:t>Υ</w:t>
            </w:r>
            <w:r w:rsidRPr="00B53329">
              <w:rPr>
                <w:rFonts w:ascii="Arial" w:hAnsi="Arial" w:cs="Arial"/>
                <w:sz w:val="22"/>
                <w:szCs w:val="22"/>
              </w:rPr>
              <w:t>ΝΑΜΙΚΟΥ</w:t>
            </w:r>
          </w:p>
        </w:tc>
        <w:tc>
          <w:tcPr>
            <w:tcW w:w="140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ΜOΝΙΜΟΙ ΥΠAΛΛΗΛΟΙ</w:t>
            </w:r>
          </w:p>
        </w:tc>
        <w:tc>
          <w:tcPr>
            <w:tcW w:w="129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ΠΕ</w:t>
            </w:r>
          </w:p>
        </w:tc>
        <w:tc>
          <w:tcPr>
            <w:tcW w:w="1484" w:type="dxa"/>
            <w:hideMark/>
          </w:tcPr>
          <w:p w:rsidR="002C4B14"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ΠΕ</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ΔΙΟΙΚΗΤΙΚΟΥ-ΟΙΚΟΝΟΜΙΚΟΥ</w:t>
            </w:r>
          </w:p>
        </w:tc>
        <w:tc>
          <w:tcPr>
            <w:tcW w:w="1577" w:type="dxa"/>
            <w:hideMark/>
          </w:tcPr>
          <w:p w:rsidR="002C4B14"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ΠΕ</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ΔΙΟΙΚΗΤΙΚΟΥ-ΟΙΚΟΝΟΜΙΚΟΥ</w:t>
            </w:r>
          </w:p>
        </w:tc>
        <w:tc>
          <w:tcPr>
            <w:tcW w:w="74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p>
        </w:tc>
      </w:tr>
      <w:tr w:rsidR="00B53329" w:rsidRPr="00B53329" w:rsidTr="00B53329">
        <w:trPr>
          <w:trHeight w:val="1215"/>
          <w:jc w:val="center"/>
        </w:trPr>
        <w:tc>
          <w:tcPr>
            <w:tcW w:w="546" w:type="dxa"/>
            <w:hideMark/>
          </w:tcPr>
          <w:p w:rsidR="00B53329" w:rsidRPr="00B53329" w:rsidRDefault="00B53329" w:rsidP="002C4B14">
            <w:pPr>
              <w:shd w:val="clear" w:color="auto" w:fill="FFFFFF"/>
              <w:spacing w:line="276" w:lineRule="auto"/>
              <w:jc w:val="center"/>
              <w:rPr>
                <w:rFonts w:ascii="Arial" w:hAnsi="Arial" w:cs="Arial"/>
                <w:sz w:val="22"/>
                <w:szCs w:val="22"/>
              </w:rPr>
            </w:pPr>
            <w:r>
              <w:rPr>
                <w:rFonts w:ascii="Arial" w:hAnsi="Arial" w:cs="Arial"/>
                <w:sz w:val="22"/>
                <w:szCs w:val="22"/>
              </w:rPr>
              <w:t>4</w:t>
            </w:r>
          </w:p>
        </w:tc>
        <w:tc>
          <w:tcPr>
            <w:tcW w:w="1669"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ΔΙΕΥΘΥΝΣΗ</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ΕΞΥΠΗΡΕΤΗΣΗΣ ΠΟΛΙΤΩΝ</w:t>
            </w:r>
          </w:p>
        </w:tc>
        <w:tc>
          <w:tcPr>
            <w:tcW w:w="177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 Α (ΚΕΠ0613)</w:t>
            </w:r>
          </w:p>
        </w:tc>
        <w:tc>
          <w:tcPr>
            <w:tcW w:w="140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ΜOΝΙΜΟΙ ΥΠAΛΛΗΛΟΙ</w:t>
            </w:r>
          </w:p>
        </w:tc>
        <w:tc>
          <w:tcPr>
            <w:tcW w:w="129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ΤΕ</w:t>
            </w:r>
          </w:p>
        </w:tc>
        <w:tc>
          <w:tcPr>
            <w:tcW w:w="1484" w:type="dxa"/>
            <w:hideMark/>
          </w:tcPr>
          <w:p w:rsidR="002C4B14"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ΤΕ</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ΔΙΕΚΠΕΡΑΙΩΣΗΣ ΠΟΛΙΤΩΝ</w:t>
            </w:r>
          </w:p>
        </w:tc>
        <w:tc>
          <w:tcPr>
            <w:tcW w:w="157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ΤΕ ΔΙΟΙΚΗΤΙΚΟΥ-ΟΙΚΟΝΟΜΙΚΟΥ</w:t>
            </w:r>
          </w:p>
        </w:tc>
        <w:tc>
          <w:tcPr>
            <w:tcW w:w="74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p>
        </w:tc>
      </w:tr>
      <w:tr w:rsidR="00B53329" w:rsidRPr="00B53329" w:rsidTr="00B53329">
        <w:trPr>
          <w:trHeight w:val="1215"/>
          <w:jc w:val="center"/>
        </w:trPr>
        <w:tc>
          <w:tcPr>
            <w:tcW w:w="546" w:type="dxa"/>
            <w:hideMark/>
          </w:tcPr>
          <w:p w:rsidR="00B53329" w:rsidRPr="00B53329" w:rsidRDefault="00B53329" w:rsidP="002C4B14">
            <w:pPr>
              <w:shd w:val="clear" w:color="auto" w:fill="FFFFFF"/>
              <w:spacing w:line="276" w:lineRule="auto"/>
              <w:jc w:val="center"/>
              <w:rPr>
                <w:rFonts w:ascii="Arial" w:hAnsi="Arial" w:cs="Arial"/>
                <w:sz w:val="22"/>
                <w:szCs w:val="22"/>
              </w:rPr>
            </w:pPr>
            <w:r>
              <w:rPr>
                <w:rFonts w:ascii="Arial" w:hAnsi="Arial" w:cs="Arial"/>
                <w:sz w:val="22"/>
                <w:szCs w:val="22"/>
              </w:rPr>
              <w:t>5</w:t>
            </w:r>
          </w:p>
        </w:tc>
        <w:tc>
          <w:tcPr>
            <w:tcW w:w="1669"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ΔΙΕΥΘΥΝΣΗ</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ΟΙΚΟΝΟΜΙΚΩΝ ΥΠΗΡΕΣΙΩΝ</w:t>
            </w:r>
          </w:p>
        </w:tc>
        <w:tc>
          <w:tcPr>
            <w:tcW w:w="1777"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ΔΙΠΛΟΓΡΑΦΙΚΟΥ</w:t>
            </w:r>
          </w:p>
        </w:tc>
        <w:tc>
          <w:tcPr>
            <w:tcW w:w="140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ΜOΝΙΜΟΙ ΥΠAΛΛΗΛΟΙ</w:t>
            </w:r>
          </w:p>
        </w:tc>
        <w:tc>
          <w:tcPr>
            <w:tcW w:w="129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ΠΕ</w:t>
            </w:r>
          </w:p>
        </w:tc>
        <w:tc>
          <w:tcPr>
            <w:tcW w:w="1484" w:type="dxa"/>
            <w:hideMark/>
          </w:tcPr>
          <w:p w:rsidR="002C4B14"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ΠΕ</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ΔΙΟΙΚΗΤΙΚΟΥ-ΟΙΚΟΝΟΜΙΚΟΥ</w:t>
            </w:r>
          </w:p>
        </w:tc>
        <w:tc>
          <w:tcPr>
            <w:tcW w:w="1577" w:type="dxa"/>
            <w:hideMark/>
          </w:tcPr>
          <w:p w:rsidR="002C4B14"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ΠΕ</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ΔΙΟΙΚΗΤΙΚΟΥ-ΟΙΚΟΝΟΜΙΚΟΥ</w:t>
            </w:r>
          </w:p>
        </w:tc>
        <w:tc>
          <w:tcPr>
            <w:tcW w:w="74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p>
        </w:tc>
      </w:tr>
      <w:tr w:rsidR="00B53329" w:rsidRPr="00B53329" w:rsidTr="00B53329">
        <w:trPr>
          <w:trHeight w:val="915"/>
          <w:jc w:val="center"/>
        </w:trPr>
        <w:tc>
          <w:tcPr>
            <w:tcW w:w="546" w:type="dxa"/>
            <w:hideMark/>
          </w:tcPr>
          <w:p w:rsidR="00B53329" w:rsidRPr="00B53329" w:rsidRDefault="00B53329" w:rsidP="002C4B14">
            <w:pPr>
              <w:shd w:val="clear" w:color="auto" w:fill="FFFFFF"/>
              <w:spacing w:line="276" w:lineRule="auto"/>
              <w:jc w:val="center"/>
              <w:rPr>
                <w:rFonts w:ascii="Arial" w:hAnsi="Arial" w:cs="Arial"/>
                <w:sz w:val="22"/>
                <w:szCs w:val="22"/>
              </w:rPr>
            </w:pPr>
            <w:r>
              <w:rPr>
                <w:rFonts w:ascii="Arial" w:hAnsi="Arial" w:cs="Arial"/>
                <w:sz w:val="22"/>
                <w:szCs w:val="22"/>
              </w:rPr>
              <w:t>6</w:t>
            </w:r>
          </w:p>
        </w:tc>
        <w:tc>
          <w:tcPr>
            <w:tcW w:w="1669"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ΔΙΕΥΘΥΝΣΗ</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ΟΙΚΟΝΟΜΙΚΩΝ ΥΠΗΡΕΣΙΩΝ</w:t>
            </w:r>
          </w:p>
        </w:tc>
        <w:tc>
          <w:tcPr>
            <w:tcW w:w="1777"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ΠΡΟΫΠΟΛΟΓΙΣΜΟΥ</w:t>
            </w:r>
          </w:p>
        </w:tc>
        <w:tc>
          <w:tcPr>
            <w:tcW w:w="140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ΜOΝΙΜΟΙ ΥΠAΛΛΗΛΟΙ</w:t>
            </w:r>
          </w:p>
        </w:tc>
        <w:tc>
          <w:tcPr>
            <w:tcW w:w="129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ΤΕ</w:t>
            </w:r>
          </w:p>
        </w:tc>
        <w:tc>
          <w:tcPr>
            <w:tcW w:w="1484" w:type="dxa"/>
            <w:hideMark/>
          </w:tcPr>
          <w:p w:rsidR="002C4B14"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ΤΕ</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ΔΙΟΙΚΗΤΙΚΟΥ- ΛΟΓΙΣΤΙΚΟΥ</w:t>
            </w:r>
          </w:p>
        </w:tc>
        <w:tc>
          <w:tcPr>
            <w:tcW w:w="157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ΤΕ ΔΙΟΙΚΗΤΙΚΟΥ- ΛΟΓΙΣΤΙΚΟΥ</w:t>
            </w:r>
          </w:p>
        </w:tc>
        <w:tc>
          <w:tcPr>
            <w:tcW w:w="74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p>
        </w:tc>
      </w:tr>
      <w:tr w:rsidR="00B53329" w:rsidRPr="00B53329" w:rsidTr="00B53329">
        <w:trPr>
          <w:trHeight w:val="1515"/>
          <w:jc w:val="center"/>
        </w:trPr>
        <w:tc>
          <w:tcPr>
            <w:tcW w:w="546" w:type="dxa"/>
            <w:hideMark/>
          </w:tcPr>
          <w:p w:rsidR="00B53329" w:rsidRPr="00B53329" w:rsidRDefault="00B53329" w:rsidP="002C4B14">
            <w:pPr>
              <w:shd w:val="clear" w:color="auto" w:fill="FFFFFF"/>
              <w:spacing w:line="276" w:lineRule="auto"/>
              <w:jc w:val="center"/>
              <w:rPr>
                <w:rFonts w:ascii="Arial" w:hAnsi="Arial" w:cs="Arial"/>
                <w:sz w:val="22"/>
                <w:szCs w:val="22"/>
              </w:rPr>
            </w:pPr>
            <w:r>
              <w:rPr>
                <w:rFonts w:ascii="Arial" w:hAnsi="Arial" w:cs="Arial"/>
                <w:sz w:val="22"/>
                <w:szCs w:val="22"/>
              </w:rPr>
              <w:lastRenderedPageBreak/>
              <w:t>7</w:t>
            </w:r>
          </w:p>
        </w:tc>
        <w:tc>
          <w:tcPr>
            <w:tcW w:w="1669"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ΔΙΕΥΘΥΝΣΗ</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ΠΑΙΔΕΙΑΣ, ΔΙΑ ΒΙΟΥ ΜΑΘΗΣΗΣ ΚΑΙ ΑΘΛΗΤΙΣΜΟΥ</w:t>
            </w:r>
          </w:p>
        </w:tc>
        <w:tc>
          <w:tcPr>
            <w:tcW w:w="1777"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w:t>
            </w:r>
          </w:p>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ΛΕΙΤΟΥΡΓΙΑΣ</w:t>
            </w:r>
          </w:p>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ΑΘΛΗΤΙΚΩΝ</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ΥΠΟΔΟΜΩΝ</w:t>
            </w:r>
          </w:p>
        </w:tc>
        <w:tc>
          <w:tcPr>
            <w:tcW w:w="140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ΜOΝΙΜΟΙ ΥΠAΛΛΗΛΟΙ</w:t>
            </w:r>
          </w:p>
        </w:tc>
        <w:tc>
          <w:tcPr>
            <w:tcW w:w="129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ΥΕ</w:t>
            </w:r>
          </w:p>
        </w:tc>
        <w:tc>
          <w:tcPr>
            <w:tcW w:w="148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ΥΕ ΦΥΛΑΚΩΝ</w:t>
            </w:r>
          </w:p>
        </w:tc>
        <w:tc>
          <w:tcPr>
            <w:tcW w:w="157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ΥΕ ΦΥΛΑΚΩΝ - ΝΥΧΤΟΦΥΛΑΚΩΝ</w:t>
            </w:r>
          </w:p>
        </w:tc>
        <w:tc>
          <w:tcPr>
            <w:tcW w:w="74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p>
        </w:tc>
      </w:tr>
      <w:tr w:rsidR="00B53329" w:rsidRPr="00B53329" w:rsidTr="00B53329">
        <w:trPr>
          <w:trHeight w:val="1215"/>
          <w:jc w:val="center"/>
        </w:trPr>
        <w:tc>
          <w:tcPr>
            <w:tcW w:w="546" w:type="dxa"/>
            <w:hideMark/>
          </w:tcPr>
          <w:p w:rsidR="00B53329" w:rsidRPr="00B53329" w:rsidRDefault="00B53329" w:rsidP="002C4B14">
            <w:pPr>
              <w:shd w:val="clear" w:color="auto" w:fill="FFFFFF"/>
              <w:spacing w:line="276" w:lineRule="auto"/>
              <w:jc w:val="center"/>
              <w:rPr>
                <w:rFonts w:ascii="Arial" w:hAnsi="Arial" w:cs="Arial"/>
                <w:sz w:val="22"/>
                <w:szCs w:val="22"/>
              </w:rPr>
            </w:pPr>
            <w:r>
              <w:rPr>
                <w:rFonts w:ascii="Arial" w:hAnsi="Arial" w:cs="Arial"/>
                <w:sz w:val="22"/>
                <w:szCs w:val="22"/>
              </w:rPr>
              <w:t>8</w:t>
            </w:r>
          </w:p>
        </w:tc>
        <w:tc>
          <w:tcPr>
            <w:tcW w:w="1669"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ΔΙΕΥΘΥΝΣΗ</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ΠΕΡΙΒΑΛΛΟΝΤΟΣ</w:t>
            </w:r>
          </w:p>
        </w:tc>
        <w:tc>
          <w:tcPr>
            <w:tcW w:w="1777"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 ΚΙΝΗΣΗΣ - ΣΥΝΤΗΡΗΣΗΣ</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ΟΧΗΜΑΤΩΝ</w:t>
            </w:r>
          </w:p>
        </w:tc>
        <w:tc>
          <w:tcPr>
            <w:tcW w:w="140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ΜOΝΙΜΟΙ ΥΠAΛΛΗΛΟΙ</w:t>
            </w:r>
          </w:p>
        </w:tc>
        <w:tc>
          <w:tcPr>
            <w:tcW w:w="129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w:t>
            </w:r>
          </w:p>
        </w:tc>
        <w:tc>
          <w:tcPr>
            <w:tcW w:w="148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 ΟΔΗΓΩΝ</w:t>
            </w:r>
          </w:p>
        </w:tc>
        <w:tc>
          <w:tcPr>
            <w:tcW w:w="157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 ΟΔΗΓΩΝ</w:t>
            </w:r>
          </w:p>
        </w:tc>
        <w:tc>
          <w:tcPr>
            <w:tcW w:w="74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p>
        </w:tc>
      </w:tr>
      <w:tr w:rsidR="00B53329" w:rsidRPr="00B53329" w:rsidTr="00B53329">
        <w:trPr>
          <w:trHeight w:val="1215"/>
          <w:jc w:val="center"/>
        </w:trPr>
        <w:tc>
          <w:tcPr>
            <w:tcW w:w="546" w:type="dxa"/>
            <w:hideMark/>
          </w:tcPr>
          <w:p w:rsidR="00B53329" w:rsidRPr="00B53329" w:rsidRDefault="00B53329" w:rsidP="002C4B14">
            <w:pPr>
              <w:shd w:val="clear" w:color="auto" w:fill="FFFFFF"/>
              <w:spacing w:line="276" w:lineRule="auto"/>
              <w:jc w:val="center"/>
              <w:rPr>
                <w:rFonts w:ascii="Arial" w:hAnsi="Arial" w:cs="Arial"/>
                <w:sz w:val="22"/>
                <w:szCs w:val="22"/>
              </w:rPr>
            </w:pPr>
            <w:r>
              <w:rPr>
                <w:rFonts w:ascii="Arial" w:hAnsi="Arial" w:cs="Arial"/>
                <w:sz w:val="22"/>
                <w:szCs w:val="22"/>
              </w:rPr>
              <w:t>9</w:t>
            </w:r>
          </w:p>
        </w:tc>
        <w:tc>
          <w:tcPr>
            <w:tcW w:w="1669"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ΔΙΕΥΘΥΝΣΗ</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ΠΕΡΙΒΑΛΛΟΝΤΟΣ</w:t>
            </w:r>
          </w:p>
        </w:tc>
        <w:tc>
          <w:tcPr>
            <w:tcW w:w="1777"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 ΚΙΝΗΣΗΣ - ΣΥΝΤΗΡΗΣΗΣ</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ΟΧΗΜΑΤΩΝ</w:t>
            </w:r>
          </w:p>
        </w:tc>
        <w:tc>
          <w:tcPr>
            <w:tcW w:w="140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ΜOΝΙΜΟΙ ΥΠAΛΛΗΛΟΙ</w:t>
            </w:r>
          </w:p>
        </w:tc>
        <w:tc>
          <w:tcPr>
            <w:tcW w:w="129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w:t>
            </w:r>
          </w:p>
        </w:tc>
        <w:tc>
          <w:tcPr>
            <w:tcW w:w="148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 ΟΔΗΓΩΝ</w:t>
            </w:r>
          </w:p>
        </w:tc>
        <w:tc>
          <w:tcPr>
            <w:tcW w:w="157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 ΟΔΗΓΩΝ</w:t>
            </w:r>
          </w:p>
        </w:tc>
        <w:tc>
          <w:tcPr>
            <w:tcW w:w="74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p>
        </w:tc>
      </w:tr>
      <w:tr w:rsidR="00B53329" w:rsidRPr="00B53329" w:rsidTr="00B53329">
        <w:trPr>
          <w:trHeight w:val="1215"/>
          <w:jc w:val="center"/>
        </w:trPr>
        <w:tc>
          <w:tcPr>
            <w:tcW w:w="54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r>
              <w:rPr>
                <w:rFonts w:ascii="Arial" w:hAnsi="Arial" w:cs="Arial"/>
                <w:sz w:val="22"/>
                <w:szCs w:val="22"/>
              </w:rPr>
              <w:t>0</w:t>
            </w:r>
          </w:p>
        </w:tc>
        <w:tc>
          <w:tcPr>
            <w:tcW w:w="1669"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ΔΙΕΥΘΥΝΣΗ</w:t>
            </w:r>
          </w:p>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ΥΠΟΔΟΜΩΝ &amp; ΤΕΧΝΙΚΩΝ</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ΕΡΓΩΝ</w:t>
            </w:r>
          </w:p>
        </w:tc>
        <w:tc>
          <w:tcPr>
            <w:tcW w:w="1777"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ΣΥΝΤΗΡΗΣΗΣ</w:t>
            </w:r>
          </w:p>
        </w:tc>
        <w:tc>
          <w:tcPr>
            <w:tcW w:w="140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ΜOΝΙΜΟΙ ΥΠAΛΛΗΛΟΙ</w:t>
            </w:r>
          </w:p>
        </w:tc>
        <w:tc>
          <w:tcPr>
            <w:tcW w:w="129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w:t>
            </w:r>
          </w:p>
        </w:tc>
        <w:tc>
          <w:tcPr>
            <w:tcW w:w="148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 ΤΕΧΝΙΚΟΥ</w:t>
            </w:r>
          </w:p>
        </w:tc>
        <w:tc>
          <w:tcPr>
            <w:tcW w:w="157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 ΞΥΛΟΥΡΓΩΝ</w:t>
            </w:r>
          </w:p>
        </w:tc>
        <w:tc>
          <w:tcPr>
            <w:tcW w:w="74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p>
        </w:tc>
      </w:tr>
      <w:tr w:rsidR="00B53329" w:rsidRPr="00B53329" w:rsidTr="00B53329">
        <w:trPr>
          <w:trHeight w:val="1215"/>
          <w:jc w:val="center"/>
        </w:trPr>
        <w:tc>
          <w:tcPr>
            <w:tcW w:w="54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r>
              <w:rPr>
                <w:rFonts w:ascii="Arial" w:hAnsi="Arial" w:cs="Arial"/>
                <w:sz w:val="22"/>
                <w:szCs w:val="22"/>
              </w:rPr>
              <w:t>1</w:t>
            </w:r>
          </w:p>
        </w:tc>
        <w:tc>
          <w:tcPr>
            <w:tcW w:w="1669"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ΔΙΕΥΘΥΝΣΗ</w:t>
            </w:r>
          </w:p>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ΥΠΟΔΟΜΩΝ ΚΑΙ ΤΕΧΝΙΚΩΝ</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ΕΡΓΩΝ</w:t>
            </w:r>
          </w:p>
        </w:tc>
        <w:tc>
          <w:tcPr>
            <w:tcW w:w="1777"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ΣΥΝΤΗΡΗΣΗΣ</w:t>
            </w:r>
          </w:p>
        </w:tc>
        <w:tc>
          <w:tcPr>
            <w:tcW w:w="140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ΜOΝΙΜΟΙ ΥΠAΛΛΗΛΟΙ</w:t>
            </w:r>
          </w:p>
        </w:tc>
        <w:tc>
          <w:tcPr>
            <w:tcW w:w="129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w:t>
            </w:r>
          </w:p>
        </w:tc>
        <w:tc>
          <w:tcPr>
            <w:tcW w:w="148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 ΤΕΧΝΙΚΟΥ</w:t>
            </w:r>
          </w:p>
        </w:tc>
        <w:tc>
          <w:tcPr>
            <w:tcW w:w="157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ΔΕ ΣΙΔΗΡΟΥ</w:t>
            </w:r>
            <w:r w:rsidRPr="00B53329">
              <w:rPr>
                <w:rFonts w:ascii="Arial" w:hAnsi="Arial" w:cs="Arial"/>
                <w:sz w:val="22"/>
                <w:szCs w:val="22"/>
              </w:rPr>
              <w:t>Ρ</w:t>
            </w:r>
            <w:r w:rsidRPr="00B53329">
              <w:rPr>
                <w:rFonts w:ascii="Arial" w:hAnsi="Arial" w:cs="Arial"/>
                <w:sz w:val="22"/>
                <w:szCs w:val="22"/>
              </w:rPr>
              <w:t>ΓΩΝ</w:t>
            </w:r>
          </w:p>
        </w:tc>
        <w:tc>
          <w:tcPr>
            <w:tcW w:w="74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p>
        </w:tc>
      </w:tr>
      <w:tr w:rsidR="00B53329" w:rsidRPr="00B53329" w:rsidTr="00B53329">
        <w:trPr>
          <w:trHeight w:val="915"/>
          <w:jc w:val="center"/>
        </w:trPr>
        <w:tc>
          <w:tcPr>
            <w:tcW w:w="546" w:type="dxa"/>
            <w:hideMark/>
          </w:tcPr>
          <w:p w:rsidR="00B53329" w:rsidRPr="00B53329" w:rsidRDefault="00B53329" w:rsidP="002C4B14">
            <w:pPr>
              <w:shd w:val="clear" w:color="auto" w:fill="FFFFFF"/>
              <w:spacing w:line="276" w:lineRule="auto"/>
              <w:jc w:val="center"/>
              <w:rPr>
                <w:rFonts w:ascii="Arial" w:hAnsi="Arial" w:cs="Arial"/>
                <w:sz w:val="22"/>
                <w:szCs w:val="22"/>
              </w:rPr>
            </w:pPr>
            <w:r>
              <w:rPr>
                <w:rFonts w:ascii="Arial" w:hAnsi="Arial" w:cs="Arial"/>
                <w:sz w:val="22"/>
                <w:szCs w:val="22"/>
              </w:rPr>
              <w:t>12</w:t>
            </w:r>
          </w:p>
        </w:tc>
        <w:tc>
          <w:tcPr>
            <w:tcW w:w="1669"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w:t>
            </w:r>
          </w:p>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ΥΠΗΡΕΣΙΑΣ</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ΔΟΜΗΣΗΣ</w:t>
            </w:r>
          </w:p>
        </w:tc>
        <w:tc>
          <w:tcPr>
            <w:tcW w:w="1777" w:type="dxa"/>
            <w:hideMark/>
          </w:tcPr>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ΤΜΗΜΑ</w:t>
            </w:r>
          </w:p>
          <w:p w:rsid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ΥΠΗΡΕΣΙΑΣ</w:t>
            </w:r>
          </w:p>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ΔΟΜΗΣΗΣ</w:t>
            </w:r>
          </w:p>
        </w:tc>
        <w:tc>
          <w:tcPr>
            <w:tcW w:w="1406"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ΜOΝΙΜΟΙ ΥΠAΛΛΗΛΟΙ</w:t>
            </w:r>
          </w:p>
        </w:tc>
        <w:tc>
          <w:tcPr>
            <w:tcW w:w="129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ΤΕ</w:t>
            </w:r>
          </w:p>
        </w:tc>
        <w:tc>
          <w:tcPr>
            <w:tcW w:w="1484"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ΤΕ ΜΗΧΑΝΙΚΩΝ</w:t>
            </w:r>
          </w:p>
        </w:tc>
        <w:tc>
          <w:tcPr>
            <w:tcW w:w="157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ΤΕ ΠΟΛΙΤΙΚΩΝ ΜΗΧΑΝΙΚΩΝ</w:t>
            </w:r>
          </w:p>
        </w:tc>
        <w:tc>
          <w:tcPr>
            <w:tcW w:w="747" w:type="dxa"/>
            <w:hideMark/>
          </w:tcPr>
          <w:p w:rsidR="00B53329" w:rsidRPr="00B53329" w:rsidRDefault="00B53329" w:rsidP="002C4B14">
            <w:pPr>
              <w:shd w:val="clear" w:color="auto" w:fill="FFFFFF"/>
              <w:spacing w:line="276" w:lineRule="auto"/>
              <w:jc w:val="center"/>
              <w:rPr>
                <w:rFonts w:ascii="Arial" w:hAnsi="Arial" w:cs="Arial"/>
                <w:sz w:val="22"/>
                <w:szCs w:val="22"/>
              </w:rPr>
            </w:pPr>
            <w:r w:rsidRPr="00B53329">
              <w:rPr>
                <w:rFonts w:ascii="Arial" w:hAnsi="Arial" w:cs="Arial"/>
                <w:sz w:val="22"/>
                <w:szCs w:val="22"/>
              </w:rPr>
              <w:t>1</w:t>
            </w:r>
          </w:p>
        </w:tc>
      </w:tr>
    </w:tbl>
    <w:p w:rsidR="004D6D28" w:rsidRDefault="004D6D28" w:rsidP="002D2797">
      <w:pPr>
        <w:shd w:val="clear" w:color="auto" w:fill="FFFFFF"/>
        <w:spacing w:line="276" w:lineRule="auto"/>
        <w:jc w:val="both"/>
        <w:rPr>
          <w:rFonts w:ascii="Arial" w:hAnsi="Arial" w:cs="Arial"/>
          <w:sz w:val="22"/>
          <w:szCs w:val="22"/>
        </w:rPr>
      </w:pPr>
    </w:p>
    <w:p w:rsidR="00754B86" w:rsidRPr="00754B86" w:rsidRDefault="00754B86" w:rsidP="002D2797">
      <w:pPr>
        <w:shd w:val="clear" w:color="auto" w:fill="FFFFFF"/>
        <w:spacing w:line="276" w:lineRule="auto"/>
        <w:jc w:val="both"/>
        <w:rPr>
          <w:rFonts w:ascii="Arial" w:hAnsi="Arial" w:cs="Arial"/>
          <w:sz w:val="22"/>
          <w:szCs w:val="22"/>
        </w:rPr>
      </w:pPr>
    </w:p>
    <w:p w:rsidR="003461F9" w:rsidRDefault="002E0F06" w:rsidP="00F631FF">
      <w:pPr>
        <w:pStyle w:val="Web"/>
        <w:spacing w:before="0" w:beforeAutospacing="0" w:after="0" w:line="276" w:lineRule="auto"/>
        <w:ind w:firstLine="709"/>
        <w:rPr>
          <w:rFonts w:ascii="Arial" w:hAnsi="Arial" w:cs="Arial"/>
          <w:sz w:val="22"/>
          <w:szCs w:val="22"/>
        </w:rPr>
      </w:pPr>
      <w:r>
        <w:rPr>
          <w:rFonts w:ascii="Arial" w:hAnsi="Arial" w:cs="Arial"/>
          <w:sz w:val="22"/>
          <w:szCs w:val="22"/>
        </w:rPr>
        <w:t xml:space="preserve">Η προκαλούμενη δαπάνη για τις ανωτέρω προσλήψεις </w:t>
      </w:r>
      <w:r w:rsidR="00B400A9">
        <w:rPr>
          <w:rFonts w:ascii="Arial" w:hAnsi="Arial" w:cs="Arial"/>
          <w:sz w:val="22"/>
          <w:szCs w:val="22"/>
        </w:rPr>
        <w:t>και</w:t>
      </w:r>
      <w:r>
        <w:rPr>
          <w:rFonts w:ascii="Arial" w:hAnsi="Arial" w:cs="Arial"/>
          <w:sz w:val="22"/>
          <w:szCs w:val="22"/>
        </w:rPr>
        <w:t xml:space="preserve"> σ</w:t>
      </w:r>
      <w:r w:rsidR="00B400A9">
        <w:rPr>
          <w:rFonts w:ascii="Arial" w:hAnsi="Arial" w:cs="Arial"/>
          <w:sz w:val="22"/>
          <w:szCs w:val="22"/>
        </w:rPr>
        <w:t>ύ</w:t>
      </w:r>
      <w:r w:rsidR="00D35243">
        <w:rPr>
          <w:rFonts w:ascii="Arial" w:hAnsi="Arial" w:cs="Arial"/>
          <w:sz w:val="22"/>
          <w:szCs w:val="22"/>
        </w:rPr>
        <w:t xml:space="preserve">μφωνα με την αρ. </w:t>
      </w:r>
      <w:proofErr w:type="spellStart"/>
      <w:r w:rsidR="00D35243">
        <w:rPr>
          <w:rFonts w:ascii="Arial" w:hAnsi="Arial" w:cs="Arial"/>
          <w:sz w:val="22"/>
          <w:szCs w:val="22"/>
        </w:rPr>
        <w:t>πρ</w:t>
      </w:r>
      <w:proofErr w:type="spellEnd"/>
      <w:r w:rsidR="00D35243" w:rsidRPr="00D35243">
        <w:rPr>
          <w:rFonts w:ascii="Arial" w:hAnsi="Arial" w:cs="Arial"/>
          <w:sz w:val="22"/>
          <w:szCs w:val="22"/>
        </w:rPr>
        <w:t xml:space="preserve">. </w:t>
      </w:r>
      <w:r w:rsidR="00754B86">
        <w:rPr>
          <w:rFonts w:ascii="Arial" w:hAnsi="Arial" w:cs="Arial"/>
          <w:sz w:val="22"/>
          <w:szCs w:val="22"/>
        </w:rPr>
        <w:t>34555</w:t>
      </w:r>
      <w:r w:rsidR="00D35243" w:rsidRPr="00D35243">
        <w:rPr>
          <w:rFonts w:ascii="Arial" w:hAnsi="Arial" w:cs="Arial"/>
          <w:sz w:val="22"/>
          <w:szCs w:val="22"/>
        </w:rPr>
        <w:t>/202</w:t>
      </w:r>
      <w:r w:rsidR="002C4B14">
        <w:rPr>
          <w:rFonts w:ascii="Arial" w:hAnsi="Arial" w:cs="Arial"/>
          <w:sz w:val="22"/>
          <w:szCs w:val="22"/>
        </w:rPr>
        <w:t>3</w:t>
      </w:r>
      <w:r w:rsidR="00D35243" w:rsidRPr="00D35243">
        <w:rPr>
          <w:rFonts w:ascii="Arial" w:hAnsi="Arial" w:cs="Arial"/>
          <w:sz w:val="22"/>
          <w:szCs w:val="22"/>
        </w:rPr>
        <w:t xml:space="preserve"> </w:t>
      </w:r>
      <w:r w:rsidR="002F3A4A">
        <w:rPr>
          <w:rFonts w:ascii="Arial" w:hAnsi="Arial" w:cs="Arial"/>
          <w:sz w:val="22"/>
          <w:szCs w:val="22"/>
        </w:rPr>
        <w:t xml:space="preserve"> </w:t>
      </w:r>
      <w:r>
        <w:rPr>
          <w:rFonts w:ascii="Arial" w:hAnsi="Arial" w:cs="Arial"/>
          <w:sz w:val="22"/>
          <w:szCs w:val="22"/>
        </w:rPr>
        <w:t>Βεβαίωση της Δ/</w:t>
      </w:r>
      <w:proofErr w:type="spellStart"/>
      <w:r>
        <w:rPr>
          <w:rFonts w:ascii="Arial" w:hAnsi="Arial" w:cs="Arial"/>
          <w:sz w:val="22"/>
          <w:szCs w:val="22"/>
        </w:rPr>
        <w:t>νσης</w:t>
      </w:r>
      <w:proofErr w:type="spellEnd"/>
      <w:r>
        <w:rPr>
          <w:rFonts w:ascii="Arial" w:hAnsi="Arial" w:cs="Arial"/>
          <w:sz w:val="22"/>
          <w:szCs w:val="22"/>
        </w:rPr>
        <w:t xml:space="preserve"> Οικο</w:t>
      </w:r>
      <w:r w:rsidR="00B400A9">
        <w:rPr>
          <w:rFonts w:ascii="Arial" w:hAnsi="Arial" w:cs="Arial"/>
          <w:sz w:val="22"/>
          <w:szCs w:val="22"/>
        </w:rPr>
        <w:t>νομ</w:t>
      </w:r>
      <w:r w:rsidR="00B400A9">
        <w:rPr>
          <w:rFonts w:ascii="Arial" w:hAnsi="Arial" w:cs="Arial"/>
          <w:sz w:val="22"/>
          <w:szCs w:val="22"/>
        </w:rPr>
        <w:t>ι</w:t>
      </w:r>
      <w:r w:rsidR="00B400A9">
        <w:rPr>
          <w:rFonts w:ascii="Arial" w:hAnsi="Arial" w:cs="Arial"/>
          <w:sz w:val="22"/>
          <w:szCs w:val="22"/>
        </w:rPr>
        <w:t>κών Υπηρεσιών θα προβλεφθεί</w:t>
      </w:r>
      <w:r>
        <w:rPr>
          <w:rFonts w:ascii="Arial" w:hAnsi="Arial" w:cs="Arial"/>
          <w:sz w:val="22"/>
          <w:szCs w:val="22"/>
        </w:rPr>
        <w:t xml:space="preserve"> στον προϋπολογισμό </w:t>
      </w:r>
      <w:r w:rsidR="00B400A9">
        <w:rPr>
          <w:rFonts w:ascii="Arial" w:hAnsi="Arial" w:cs="Arial"/>
          <w:sz w:val="22"/>
          <w:szCs w:val="22"/>
        </w:rPr>
        <w:t>του οικ. Έτους 20</w:t>
      </w:r>
      <w:r w:rsidR="004D6D28">
        <w:rPr>
          <w:rFonts w:ascii="Arial" w:hAnsi="Arial" w:cs="Arial"/>
          <w:sz w:val="22"/>
          <w:szCs w:val="22"/>
        </w:rPr>
        <w:t>2</w:t>
      </w:r>
      <w:r w:rsidR="002C4B14">
        <w:rPr>
          <w:rFonts w:ascii="Arial" w:hAnsi="Arial" w:cs="Arial"/>
          <w:sz w:val="22"/>
          <w:szCs w:val="22"/>
        </w:rPr>
        <w:t>4</w:t>
      </w:r>
      <w:r w:rsidR="00B400A9">
        <w:rPr>
          <w:rFonts w:ascii="Arial" w:hAnsi="Arial" w:cs="Arial"/>
          <w:sz w:val="22"/>
          <w:szCs w:val="22"/>
        </w:rPr>
        <w:t xml:space="preserve"> και </w:t>
      </w:r>
      <w:r>
        <w:rPr>
          <w:rFonts w:ascii="Arial" w:hAnsi="Arial" w:cs="Arial"/>
          <w:sz w:val="22"/>
          <w:szCs w:val="22"/>
        </w:rPr>
        <w:t>των επόμενων οικονομικών ετών</w:t>
      </w:r>
      <w:r w:rsidR="00754B86">
        <w:rPr>
          <w:rFonts w:ascii="Arial" w:hAnsi="Arial" w:cs="Arial"/>
          <w:sz w:val="22"/>
          <w:szCs w:val="22"/>
        </w:rPr>
        <w:t xml:space="preserve">. </w:t>
      </w:r>
    </w:p>
    <w:p w:rsidR="003461F9" w:rsidRDefault="003461F9" w:rsidP="00F631FF">
      <w:pPr>
        <w:pStyle w:val="Web"/>
        <w:spacing w:before="0" w:beforeAutospacing="0" w:after="0" w:line="276" w:lineRule="auto"/>
        <w:ind w:firstLine="709"/>
        <w:rPr>
          <w:rFonts w:ascii="Arial" w:hAnsi="Arial" w:cs="Arial"/>
          <w:sz w:val="22"/>
          <w:szCs w:val="22"/>
        </w:rPr>
      </w:pPr>
    </w:p>
    <w:p w:rsidR="003461F9" w:rsidRPr="00BB07BF" w:rsidRDefault="003461F9" w:rsidP="00F631FF">
      <w:pPr>
        <w:pStyle w:val="Web"/>
        <w:spacing w:before="0" w:beforeAutospacing="0" w:after="0" w:line="276" w:lineRule="auto"/>
        <w:ind w:firstLine="709"/>
        <w:rPr>
          <w:rFonts w:ascii="Arial" w:hAnsi="Arial" w:cs="Arial"/>
          <w:sz w:val="22"/>
          <w:szCs w:val="22"/>
          <w:lang w:val="en-US"/>
        </w:rPr>
      </w:pPr>
      <w:bookmarkStart w:id="0" w:name="_GoBack"/>
      <w:bookmarkEnd w:id="0"/>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1"/>
        <w:gridCol w:w="4551"/>
        <w:gridCol w:w="4551"/>
      </w:tblGrid>
      <w:tr w:rsidR="003461F9" w:rsidRPr="007D0B03" w:rsidTr="003461F9">
        <w:tc>
          <w:tcPr>
            <w:tcW w:w="4551" w:type="dxa"/>
            <w:vAlign w:val="center"/>
          </w:tcPr>
          <w:p w:rsidR="003461F9" w:rsidRPr="007D0B03" w:rsidRDefault="003461F9" w:rsidP="003461F9">
            <w:pPr>
              <w:pStyle w:val="Web"/>
              <w:spacing w:before="0" w:beforeAutospacing="0" w:after="0" w:line="276" w:lineRule="auto"/>
              <w:jc w:val="center"/>
              <w:rPr>
                <w:rFonts w:ascii="Arial" w:hAnsi="Arial" w:cs="Arial"/>
                <w:b/>
                <w:sz w:val="22"/>
                <w:szCs w:val="22"/>
              </w:rPr>
            </w:pPr>
            <w:r w:rsidRPr="007D0B03">
              <w:rPr>
                <w:rFonts w:ascii="Arial" w:hAnsi="Arial" w:cs="Arial"/>
                <w:b/>
                <w:sz w:val="22"/>
                <w:szCs w:val="22"/>
              </w:rPr>
              <w:t>Η εισηγήτρια</w:t>
            </w:r>
          </w:p>
        </w:tc>
        <w:tc>
          <w:tcPr>
            <w:tcW w:w="4551" w:type="dxa"/>
            <w:vAlign w:val="center"/>
          </w:tcPr>
          <w:p w:rsidR="003461F9" w:rsidRPr="007D0B03" w:rsidRDefault="003461F9" w:rsidP="003461F9">
            <w:pPr>
              <w:pStyle w:val="Web"/>
              <w:spacing w:before="0" w:beforeAutospacing="0" w:after="0" w:line="276" w:lineRule="auto"/>
              <w:jc w:val="center"/>
              <w:rPr>
                <w:rFonts w:ascii="Arial" w:hAnsi="Arial" w:cs="Arial"/>
                <w:b/>
                <w:sz w:val="22"/>
                <w:szCs w:val="22"/>
              </w:rPr>
            </w:pPr>
            <w:r w:rsidRPr="007D0B03">
              <w:rPr>
                <w:rFonts w:ascii="Arial" w:hAnsi="Arial" w:cs="Arial"/>
                <w:b/>
                <w:sz w:val="22"/>
                <w:szCs w:val="22"/>
              </w:rPr>
              <w:t>Ο Προϊστάμενος Διεύθυνσης Διοικητικών Υπηρεσιών</w:t>
            </w:r>
          </w:p>
        </w:tc>
        <w:tc>
          <w:tcPr>
            <w:tcW w:w="4551" w:type="dxa"/>
            <w:vAlign w:val="center"/>
          </w:tcPr>
          <w:p w:rsidR="003461F9" w:rsidRPr="007D0B03" w:rsidRDefault="003461F9" w:rsidP="003461F9">
            <w:pPr>
              <w:pStyle w:val="Web"/>
              <w:spacing w:before="0" w:beforeAutospacing="0" w:after="0" w:line="276" w:lineRule="auto"/>
              <w:jc w:val="center"/>
              <w:rPr>
                <w:rFonts w:ascii="Arial" w:hAnsi="Arial" w:cs="Arial"/>
                <w:b/>
                <w:sz w:val="22"/>
                <w:szCs w:val="22"/>
              </w:rPr>
            </w:pPr>
            <w:r w:rsidRPr="007D0B03">
              <w:rPr>
                <w:rFonts w:ascii="Arial" w:hAnsi="Arial" w:cs="Arial"/>
                <w:b/>
                <w:sz w:val="22"/>
                <w:szCs w:val="22"/>
              </w:rPr>
              <w:t>Ο Αντιδήμαρχος</w:t>
            </w:r>
          </w:p>
        </w:tc>
      </w:tr>
      <w:tr w:rsidR="003461F9" w:rsidRPr="007D0B03" w:rsidTr="003461F9">
        <w:trPr>
          <w:trHeight w:val="1196"/>
        </w:trPr>
        <w:tc>
          <w:tcPr>
            <w:tcW w:w="4551" w:type="dxa"/>
            <w:vAlign w:val="center"/>
          </w:tcPr>
          <w:p w:rsidR="003461F9" w:rsidRPr="007D0B03" w:rsidRDefault="003461F9" w:rsidP="003461F9">
            <w:pPr>
              <w:pStyle w:val="Web"/>
              <w:spacing w:before="0" w:beforeAutospacing="0" w:after="0" w:line="276" w:lineRule="auto"/>
              <w:jc w:val="center"/>
              <w:rPr>
                <w:rFonts w:ascii="Arial" w:hAnsi="Arial" w:cs="Arial"/>
                <w:b/>
                <w:sz w:val="22"/>
                <w:szCs w:val="22"/>
              </w:rPr>
            </w:pPr>
          </w:p>
        </w:tc>
        <w:tc>
          <w:tcPr>
            <w:tcW w:w="4551" w:type="dxa"/>
            <w:vAlign w:val="center"/>
          </w:tcPr>
          <w:p w:rsidR="003461F9" w:rsidRPr="007D0B03" w:rsidRDefault="003461F9" w:rsidP="003461F9">
            <w:pPr>
              <w:pStyle w:val="Web"/>
              <w:spacing w:before="0" w:beforeAutospacing="0" w:after="0" w:line="276" w:lineRule="auto"/>
              <w:jc w:val="center"/>
              <w:rPr>
                <w:rFonts w:ascii="Arial" w:hAnsi="Arial" w:cs="Arial"/>
                <w:b/>
                <w:sz w:val="22"/>
                <w:szCs w:val="22"/>
              </w:rPr>
            </w:pPr>
          </w:p>
        </w:tc>
        <w:tc>
          <w:tcPr>
            <w:tcW w:w="4551" w:type="dxa"/>
            <w:vAlign w:val="center"/>
          </w:tcPr>
          <w:p w:rsidR="003461F9" w:rsidRPr="007D0B03" w:rsidRDefault="003461F9" w:rsidP="003461F9">
            <w:pPr>
              <w:pStyle w:val="Web"/>
              <w:spacing w:before="0" w:beforeAutospacing="0" w:after="0" w:line="276" w:lineRule="auto"/>
              <w:jc w:val="center"/>
              <w:rPr>
                <w:rFonts w:ascii="Arial" w:hAnsi="Arial" w:cs="Arial"/>
                <w:b/>
                <w:sz w:val="22"/>
                <w:szCs w:val="22"/>
              </w:rPr>
            </w:pPr>
          </w:p>
        </w:tc>
      </w:tr>
      <w:tr w:rsidR="003461F9" w:rsidRPr="007D0B03" w:rsidTr="003461F9">
        <w:tc>
          <w:tcPr>
            <w:tcW w:w="4551" w:type="dxa"/>
            <w:vAlign w:val="center"/>
          </w:tcPr>
          <w:p w:rsidR="003461F9" w:rsidRPr="007D0B03" w:rsidRDefault="003461F9" w:rsidP="003461F9">
            <w:pPr>
              <w:pStyle w:val="Web"/>
              <w:spacing w:before="0" w:beforeAutospacing="0" w:after="0" w:line="276" w:lineRule="auto"/>
              <w:jc w:val="center"/>
              <w:rPr>
                <w:rFonts w:ascii="Arial" w:hAnsi="Arial" w:cs="Arial"/>
                <w:b/>
                <w:sz w:val="22"/>
                <w:szCs w:val="22"/>
              </w:rPr>
            </w:pPr>
            <w:r w:rsidRPr="007D0B03">
              <w:rPr>
                <w:rFonts w:ascii="Arial" w:hAnsi="Arial" w:cs="Arial"/>
                <w:b/>
                <w:sz w:val="22"/>
                <w:szCs w:val="22"/>
              </w:rPr>
              <w:t>Κωνσταντίνα Τσούμα</w:t>
            </w:r>
          </w:p>
        </w:tc>
        <w:tc>
          <w:tcPr>
            <w:tcW w:w="4551" w:type="dxa"/>
            <w:vAlign w:val="center"/>
          </w:tcPr>
          <w:p w:rsidR="003461F9" w:rsidRPr="007D0B03" w:rsidRDefault="003461F9" w:rsidP="003461F9">
            <w:pPr>
              <w:pStyle w:val="Web"/>
              <w:spacing w:before="0" w:beforeAutospacing="0" w:after="0" w:line="276" w:lineRule="auto"/>
              <w:jc w:val="center"/>
              <w:rPr>
                <w:rFonts w:ascii="Arial" w:hAnsi="Arial" w:cs="Arial"/>
                <w:b/>
                <w:sz w:val="22"/>
                <w:szCs w:val="22"/>
              </w:rPr>
            </w:pPr>
            <w:r w:rsidRPr="007D0B03">
              <w:rPr>
                <w:rFonts w:ascii="Arial" w:hAnsi="Arial" w:cs="Arial"/>
                <w:b/>
                <w:sz w:val="22"/>
                <w:szCs w:val="22"/>
              </w:rPr>
              <w:t xml:space="preserve">Ανδρέας </w:t>
            </w:r>
            <w:proofErr w:type="spellStart"/>
            <w:r w:rsidRPr="007D0B03">
              <w:rPr>
                <w:rFonts w:ascii="Arial" w:hAnsi="Arial" w:cs="Arial"/>
                <w:b/>
                <w:sz w:val="22"/>
                <w:szCs w:val="22"/>
              </w:rPr>
              <w:t>Ανδρεωσάτος</w:t>
            </w:r>
            <w:proofErr w:type="spellEnd"/>
          </w:p>
        </w:tc>
        <w:tc>
          <w:tcPr>
            <w:tcW w:w="4551" w:type="dxa"/>
            <w:vAlign w:val="center"/>
          </w:tcPr>
          <w:p w:rsidR="003461F9" w:rsidRPr="007D0B03" w:rsidRDefault="003461F9" w:rsidP="003461F9">
            <w:pPr>
              <w:pStyle w:val="Web"/>
              <w:spacing w:before="0" w:beforeAutospacing="0" w:after="0" w:line="276" w:lineRule="auto"/>
              <w:jc w:val="center"/>
              <w:rPr>
                <w:rFonts w:ascii="Arial" w:hAnsi="Arial" w:cs="Arial"/>
                <w:b/>
                <w:sz w:val="22"/>
                <w:szCs w:val="22"/>
              </w:rPr>
            </w:pPr>
            <w:r w:rsidRPr="007D0B03">
              <w:rPr>
                <w:rFonts w:ascii="Arial" w:hAnsi="Arial" w:cs="Arial"/>
                <w:b/>
                <w:sz w:val="22"/>
                <w:szCs w:val="22"/>
              </w:rPr>
              <w:t>Παναγιώτης</w:t>
            </w:r>
            <w:r w:rsidR="00BC1159" w:rsidRPr="007D0B03">
              <w:rPr>
                <w:rFonts w:ascii="Arial" w:hAnsi="Arial" w:cs="Arial"/>
                <w:b/>
                <w:sz w:val="22"/>
                <w:szCs w:val="22"/>
              </w:rPr>
              <w:t xml:space="preserve"> Φώσκολος</w:t>
            </w:r>
          </w:p>
        </w:tc>
      </w:tr>
    </w:tbl>
    <w:p w:rsidR="00101162" w:rsidRPr="00D508E1" w:rsidRDefault="00101162" w:rsidP="00D508E1">
      <w:pPr>
        <w:tabs>
          <w:tab w:val="left" w:pos="709"/>
          <w:tab w:val="left" w:pos="1077"/>
          <w:tab w:val="left" w:pos="1474"/>
          <w:tab w:val="left" w:pos="1871"/>
          <w:tab w:val="left" w:pos="2268"/>
        </w:tabs>
        <w:spacing w:line="276" w:lineRule="auto"/>
        <w:jc w:val="both"/>
        <w:rPr>
          <w:rFonts w:ascii="Arial" w:hAnsi="Arial" w:cs="Arial"/>
          <w:sz w:val="22"/>
          <w:szCs w:val="22"/>
        </w:rPr>
      </w:pPr>
    </w:p>
    <w:sectPr w:rsidR="00101162" w:rsidRPr="00D508E1" w:rsidSect="004D6D28">
      <w:pgSz w:w="16840" w:h="11907" w:orient="landscape"/>
      <w:pgMar w:top="1701" w:right="1985"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C5B" w:rsidRDefault="00853C5B" w:rsidP="005731E9">
      <w:r>
        <w:separator/>
      </w:r>
    </w:p>
  </w:endnote>
  <w:endnote w:type="continuationSeparator" w:id="0">
    <w:p w:rsidR="00853C5B" w:rsidRDefault="00853C5B" w:rsidP="00573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D4F" w:rsidRDefault="00F75D4F">
    <w:pPr>
      <w:pStyle w:val="a5"/>
      <w:jc w:val="center"/>
    </w:pPr>
    <w:r>
      <w:t xml:space="preserve">Σελίδα </w:t>
    </w:r>
    <w:r>
      <w:rPr>
        <w:b/>
        <w:bCs/>
        <w:sz w:val="24"/>
        <w:szCs w:val="24"/>
      </w:rPr>
      <w:fldChar w:fldCharType="begin"/>
    </w:r>
    <w:r>
      <w:rPr>
        <w:b/>
        <w:bCs/>
      </w:rPr>
      <w:instrText>PAGE</w:instrText>
    </w:r>
    <w:r>
      <w:rPr>
        <w:b/>
        <w:bCs/>
        <w:sz w:val="24"/>
        <w:szCs w:val="24"/>
      </w:rPr>
      <w:fldChar w:fldCharType="separate"/>
    </w:r>
    <w:r w:rsidR="00BB07BF">
      <w:rPr>
        <w:b/>
        <w:bCs/>
        <w:noProof/>
      </w:rPr>
      <w:t>5</w:t>
    </w:r>
    <w:r>
      <w:rPr>
        <w:b/>
        <w:bCs/>
        <w:sz w:val="24"/>
        <w:szCs w:val="24"/>
      </w:rPr>
      <w:fldChar w:fldCharType="end"/>
    </w:r>
    <w:r>
      <w:t xml:space="preserve"> από </w:t>
    </w:r>
    <w:r>
      <w:rPr>
        <w:b/>
        <w:bCs/>
        <w:sz w:val="24"/>
        <w:szCs w:val="24"/>
      </w:rPr>
      <w:fldChar w:fldCharType="begin"/>
    </w:r>
    <w:r>
      <w:rPr>
        <w:b/>
        <w:bCs/>
      </w:rPr>
      <w:instrText>NUMPAGES</w:instrText>
    </w:r>
    <w:r>
      <w:rPr>
        <w:b/>
        <w:bCs/>
        <w:sz w:val="24"/>
        <w:szCs w:val="24"/>
      </w:rPr>
      <w:fldChar w:fldCharType="separate"/>
    </w:r>
    <w:r w:rsidR="00BB07BF">
      <w:rPr>
        <w:b/>
        <w:bCs/>
        <w:noProof/>
      </w:rPr>
      <w:t>5</w:t>
    </w:r>
    <w:r>
      <w:rPr>
        <w:b/>
        <w:bCs/>
        <w:sz w:val="24"/>
        <w:szCs w:val="24"/>
      </w:rPr>
      <w:fldChar w:fldCharType="end"/>
    </w:r>
  </w:p>
  <w:p w:rsidR="00F75D4F" w:rsidRDefault="00F75D4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C5B" w:rsidRDefault="00853C5B" w:rsidP="005731E9">
      <w:r>
        <w:separator/>
      </w:r>
    </w:p>
  </w:footnote>
  <w:footnote w:type="continuationSeparator" w:id="0">
    <w:p w:rsidR="00853C5B" w:rsidRDefault="00853C5B" w:rsidP="005731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C47F0"/>
    <w:multiLevelType w:val="hybridMultilevel"/>
    <w:tmpl w:val="B94AE3D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38E7CA6"/>
    <w:multiLevelType w:val="singleLevel"/>
    <w:tmpl w:val="0408000F"/>
    <w:lvl w:ilvl="0">
      <w:start w:val="1"/>
      <w:numFmt w:val="decimal"/>
      <w:lvlText w:val="%1."/>
      <w:lvlJc w:val="left"/>
      <w:pPr>
        <w:tabs>
          <w:tab w:val="num" w:pos="360"/>
        </w:tabs>
        <w:ind w:left="360" w:hanging="360"/>
      </w:pPr>
    </w:lvl>
  </w:abstractNum>
  <w:abstractNum w:abstractNumId="2">
    <w:nsid w:val="051A578E"/>
    <w:multiLevelType w:val="hybridMultilevel"/>
    <w:tmpl w:val="C44E61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B934A61"/>
    <w:multiLevelType w:val="hybridMultilevel"/>
    <w:tmpl w:val="6DE6708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BAC6CF1"/>
    <w:multiLevelType w:val="hybridMultilevel"/>
    <w:tmpl w:val="3564C120"/>
    <w:lvl w:ilvl="0" w:tplc="C3C84C68">
      <w:start w:val="1"/>
      <w:numFmt w:val="decimal"/>
      <w:lvlText w:val="%1."/>
      <w:lvlJc w:val="left"/>
      <w:pPr>
        <w:ind w:left="720" w:hanging="360"/>
      </w:pPr>
      <w:rPr>
        <w:rFonts w:ascii="Helvetica" w:hAnsi="Helvetica" w:cs="Helvetica" w:hint="default"/>
        <w:color w:val="666666"/>
        <w:sz w:val="27"/>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21794ADD"/>
    <w:multiLevelType w:val="hybridMultilevel"/>
    <w:tmpl w:val="3842A6AE"/>
    <w:lvl w:ilvl="0" w:tplc="12280946">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74F3445"/>
    <w:multiLevelType w:val="hybridMultilevel"/>
    <w:tmpl w:val="BA2CBCFC"/>
    <w:lvl w:ilvl="0" w:tplc="C3C84C68">
      <w:start w:val="1"/>
      <w:numFmt w:val="decimal"/>
      <w:lvlText w:val="%1."/>
      <w:lvlJc w:val="left"/>
      <w:pPr>
        <w:ind w:left="720" w:hanging="360"/>
      </w:pPr>
      <w:rPr>
        <w:rFonts w:ascii="Helvetica" w:hAnsi="Helvetica" w:cs="Helvetica" w:hint="default"/>
        <w:color w:val="666666"/>
        <w:sz w:val="27"/>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0764F67"/>
    <w:multiLevelType w:val="hybridMultilevel"/>
    <w:tmpl w:val="C0062F7A"/>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8">
    <w:nsid w:val="39582077"/>
    <w:multiLevelType w:val="hybridMultilevel"/>
    <w:tmpl w:val="367A6958"/>
    <w:lvl w:ilvl="0" w:tplc="0408000F">
      <w:start w:val="1"/>
      <w:numFmt w:val="decimal"/>
      <w:lvlText w:val="%1."/>
      <w:lvlJc w:val="left"/>
      <w:pPr>
        <w:ind w:left="1572" w:hanging="360"/>
      </w:pPr>
      <w:rPr>
        <w:rFonts w:cs="Times New Roman"/>
      </w:rPr>
    </w:lvl>
    <w:lvl w:ilvl="1" w:tplc="04080019">
      <w:start w:val="1"/>
      <w:numFmt w:val="lowerLetter"/>
      <w:lvlText w:val="%2."/>
      <w:lvlJc w:val="left"/>
      <w:pPr>
        <w:ind w:left="2292" w:hanging="360"/>
      </w:pPr>
      <w:rPr>
        <w:rFonts w:cs="Times New Roman"/>
      </w:rPr>
    </w:lvl>
    <w:lvl w:ilvl="2" w:tplc="0408001B">
      <w:start w:val="1"/>
      <w:numFmt w:val="lowerRoman"/>
      <w:lvlText w:val="%3."/>
      <w:lvlJc w:val="right"/>
      <w:pPr>
        <w:ind w:left="3012" w:hanging="180"/>
      </w:pPr>
      <w:rPr>
        <w:rFonts w:cs="Times New Roman"/>
      </w:rPr>
    </w:lvl>
    <w:lvl w:ilvl="3" w:tplc="0408000F">
      <w:start w:val="1"/>
      <w:numFmt w:val="decimal"/>
      <w:lvlText w:val="%4."/>
      <w:lvlJc w:val="left"/>
      <w:pPr>
        <w:ind w:left="3732" w:hanging="360"/>
      </w:pPr>
      <w:rPr>
        <w:rFonts w:cs="Times New Roman"/>
      </w:rPr>
    </w:lvl>
    <w:lvl w:ilvl="4" w:tplc="04080019">
      <w:start w:val="1"/>
      <w:numFmt w:val="lowerLetter"/>
      <w:lvlText w:val="%5."/>
      <w:lvlJc w:val="left"/>
      <w:pPr>
        <w:ind w:left="4452" w:hanging="360"/>
      </w:pPr>
      <w:rPr>
        <w:rFonts w:cs="Times New Roman"/>
      </w:rPr>
    </w:lvl>
    <w:lvl w:ilvl="5" w:tplc="0408001B">
      <w:start w:val="1"/>
      <w:numFmt w:val="lowerRoman"/>
      <w:lvlText w:val="%6."/>
      <w:lvlJc w:val="right"/>
      <w:pPr>
        <w:ind w:left="5172" w:hanging="180"/>
      </w:pPr>
      <w:rPr>
        <w:rFonts w:cs="Times New Roman"/>
      </w:rPr>
    </w:lvl>
    <w:lvl w:ilvl="6" w:tplc="0408000F">
      <w:start w:val="1"/>
      <w:numFmt w:val="decimal"/>
      <w:lvlText w:val="%7."/>
      <w:lvlJc w:val="left"/>
      <w:pPr>
        <w:ind w:left="5892" w:hanging="360"/>
      </w:pPr>
      <w:rPr>
        <w:rFonts w:cs="Times New Roman"/>
      </w:rPr>
    </w:lvl>
    <w:lvl w:ilvl="7" w:tplc="04080019">
      <w:start w:val="1"/>
      <w:numFmt w:val="lowerLetter"/>
      <w:lvlText w:val="%8."/>
      <w:lvlJc w:val="left"/>
      <w:pPr>
        <w:ind w:left="6612" w:hanging="360"/>
      </w:pPr>
      <w:rPr>
        <w:rFonts w:cs="Times New Roman"/>
      </w:rPr>
    </w:lvl>
    <w:lvl w:ilvl="8" w:tplc="0408001B">
      <w:start w:val="1"/>
      <w:numFmt w:val="lowerRoman"/>
      <w:lvlText w:val="%9."/>
      <w:lvlJc w:val="right"/>
      <w:pPr>
        <w:ind w:left="7332" w:hanging="180"/>
      </w:pPr>
      <w:rPr>
        <w:rFonts w:cs="Times New Roman"/>
      </w:rPr>
    </w:lvl>
  </w:abstractNum>
  <w:abstractNum w:abstractNumId="9">
    <w:nsid w:val="3B6F59CB"/>
    <w:multiLevelType w:val="hybridMultilevel"/>
    <w:tmpl w:val="048A9DD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5E055F0"/>
    <w:multiLevelType w:val="hybridMultilevel"/>
    <w:tmpl w:val="3842A6AE"/>
    <w:lvl w:ilvl="0" w:tplc="31666FBA">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D2C463A"/>
    <w:multiLevelType w:val="hybridMultilevel"/>
    <w:tmpl w:val="DB8AEF2A"/>
    <w:lvl w:ilvl="0" w:tplc="719621E2">
      <w:start w:val="1"/>
      <w:numFmt w:val="bullet"/>
      <w:lvlText w:val="-"/>
      <w:lvlJc w:val="left"/>
      <w:pPr>
        <w:ind w:left="720" w:hanging="360"/>
      </w:pPr>
      <w:rPr>
        <w:rFonts w:ascii="Verdana" w:hAnsi="Verdan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529E3A42"/>
    <w:multiLevelType w:val="hybridMultilevel"/>
    <w:tmpl w:val="CA4EC7F2"/>
    <w:lvl w:ilvl="0" w:tplc="12280946">
      <w:start w:val="1"/>
      <w:numFmt w:val="decimal"/>
      <w:lvlText w:val="%1."/>
      <w:lvlJc w:val="left"/>
      <w:pPr>
        <w:ind w:left="720" w:hanging="360"/>
      </w:pPr>
      <w:rPr>
        <w:rFonts w:ascii="Arial" w:hAnsi="Arial" w:cs="Arial" w:hint="default"/>
        <w:b/>
        <w:color w:val="auto"/>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5C044FEC"/>
    <w:multiLevelType w:val="hybridMultilevel"/>
    <w:tmpl w:val="AEBE234C"/>
    <w:lvl w:ilvl="0" w:tplc="719621E2">
      <w:start w:val="1"/>
      <w:numFmt w:val="bullet"/>
      <w:lvlText w:val="-"/>
      <w:lvlJc w:val="left"/>
      <w:pPr>
        <w:ind w:left="720" w:hanging="360"/>
      </w:pPr>
      <w:rPr>
        <w:rFonts w:ascii="Verdana" w:hAnsi="Verdan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C0E467D"/>
    <w:multiLevelType w:val="hybridMultilevel"/>
    <w:tmpl w:val="E5A69A3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68316461"/>
    <w:multiLevelType w:val="hybridMultilevel"/>
    <w:tmpl w:val="3B1291A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6C6F2481"/>
    <w:multiLevelType w:val="hybridMultilevel"/>
    <w:tmpl w:val="84D0861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70985867"/>
    <w:multiLevelType w:val="hybridMultilevel"/>
    <w:tmpl w:val="6642809A"/>
    <w:lvl w:ilvl="0" w:tplc="0408000F">
      <w:start w:val="1"/>
      <w:numFmt w:val="decimal"/>
      <w:lvlText w:val="%1."/>
      <w:lvlJc w:val="left"/>
      <w:pPr>
        <w:ind w:left="588"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8">
    <w:nsid w:val="7283499D"/>
    <w:multiLevelType w:val="hybridMultilevel"/>
    <w:tmpl w:val="3EA82A28"/>
    <w:lvl w:ilvl="0" w:tplc="F582443C">
      <w:start w:val="1"/>
      <w:numFmt w:val="decimal"/>
      <w:lvlText w:val="%1."/>
      <w:lvlJc w:val="left"/>
      <w:pPr>
        <w:ind w:left="720" w:hanging="360"/>
      </w:pPr>
      <w:rPr>
        <w:rFonts w:ascii="Arial" w:hAnsi="Arial" w:cs="Arial" w:hint="default"/>
        <w:color w:val="auto"/>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797F5BBB"/>
    <w:multiLevelType w:val="hybridMultilevel"/>
    <w:tmpl w:val="D49AB21C"/>
    <w:lvl w:ilvl="0" w:tplc="719621E2">
      <w:start w:val="1"/>
      <w:numFmt w:val="bullet"/>
      <w:lvlText w:val="-"/>
      <w:lvlJc w:val="left"/>
      <w:pPr>
        <w:ind w:left="1440" w:hanging="360"/>
      </w:pPr>
      <w:rPr>
        <w:rFonts w:ascii="Verdana" w:hAnsi="Verdana"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7"/>
  </w:num>
  <w:num w:numId="2">
    <w:abstractNumId w:val="8"/>
  </w:num>
  <w:num w:numId="3">
    <w:abstractNumId w:val="0"/>
  </w:num>
  <w:num w:numId="4">
    <w:abstractNumId w:val="1"/>
    <w:lvlOverride w:ilvl="0">
      <w:startOverride w:val="1"/>
    </w:lvlOverride>
  </w:num>
  <w:num w:numId="5">
    <w:abstractNumId w:val="10"/>
  </w:num>
  <w:num w:numId="6">
    <w:abstractNumId w:val="5"/>
  </w:num>
  <w:num w:numId="7">
    <w:abstractNumId w:val="1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14"/>
  </w:num>
  <w:num w:numId="12">
    <w:abstractNumId w:val="3"/>
  </w:num>
  <w:num w:numId="13">
    <w:abstractNumId w:val="15"/>
  </w:num>
  <w:num w:numId="14">
    <w:abstractNumId w:val="18"/>
  </w:num>
  <w:num w:numId="15">
    <w:abstractNumId w:val="16"/>
  </w:num>
  <w:num w:numId="16">
    <w:abstractNumId w:val="6"/>
  </w:num>
  <w:num w:numId="17">
    <w:abstractNumId w:val="4"/>
  </w:num>
  <w:num w:numId="18">
    <w:abstractNumId w:val="13"/>
  </w:num>
  <w:num w:numId="19">
    <w:abstractNumId w:val="1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CEC"/>
    <w:rsid w:val="000158F1"/>
    <w:rsid w:val="000250D5"/>
    <w:rsid w:val="0003369F"/>
    <w:rsid w:val="000570FE"/>
    <w:rsid w:val="000610D8"/>
    <w:rsid w:val="000668AB"/>
    <w:rsid w:val="00074732"/>
    <w:rsid w:val="000763A3"/>
    <w:rsid w:val="0007724A"/>
    <w:rsid w:val="000815EC"/>
    <w:rsid w:val="00092CB0"/>
    <w:rsid w:val="000953B1"/>
    <w:rsid w:val="000A4329"/>
    <w:rsid w:val="000B16F6"/>
    <w:rsid w:val="000B6296"/>
    <w:rsid w:val="000D0EC1"/>
    <w:rsid w:val="00100D37"/>
    <w:rsid w:val="00101162"/>
    <w:rsid w:val="0011236B"/>
    <w:rsid w:val="0011563F"/>
    <w:rsid w:val="00124FBD"/>
    <w:rsid w:val="00143B14"/>
    <w:rsid w:val="00180B57"/>
    <w:rsid w:val="001966A0"/>
    <w:rsid w:val="001A049E"/>
    <w:rsid w:val="001A0DCF"/>
    <w:rsid w:val="001A249F"/>
    <w:rsid w:val="001B3E47"/>
    <w:rsid w:val="001C2782"/>
    <w:rsid w:val="001C37F0"/>
    <w:rsid w:val="001D15A1"/>
    <w:rsid w:val="001D1ACD"/>
    <w:rsid w:val="001D5F52"/>
    <w:rsid w:val="0026727A"/>
    <w:rsid w:val="00270C22"/>
    <w:rsid w:val="00292014"/>
    <w:rsid w:val="002924CA"/>
    <w:rsid w:val="002A1A28"/>
    <w:rsid w:val="002A500A"/>
    <w:rsid w:val="002B4CCB"/>
    <w:rsid w:val="002B77C7"/>
    <w:rsid w:val="002C4B14"/>
    <w:rsid w:val="002D2797"/>
    <w:rsid w:val="002D79E1"/>
    <w:rsid w:val="002D7D93"/>
    <w:rsid w:val="002E0F06"/>
    <w:rsid w:val="002E63AC"/>
    <w:rsid w:val="002E75AB"/>
    <w:rsid w:val="002E78BF"/>
    <w:rsid w:val="002F3A4A"/>
    <w:rsid w:val="002F590E"/>
    <w:rsid w:val="002F7004"/>
    <w:rsid w:val="0030383D"/>
    <w:rsid w:val="00313985"/>
    <w:rsid w:val="0031726B"/>
    <w:rsid w:val="00334A2C"/>
    <w:rsid w:val="003447A8"/>
    <w:rsid w:val="003461F9"/>
    <w:rsid w:val="00352EBC"/>
    <w:rsid w:val="003702AA"/>
    <w:rsid w:val="00386CB1"/>
    <w:rsid w:val="003905D6"/>
    <w:rsid w:val="00396FE8"/>
    <w:rsid w:val="00397C7A"/>
    <w:rsid w:val="003D48CC"/>
    <w:rsid w:val="003D52D8"/>
    <w:rsid w:val="00400F8E"/>
    <w:rsid w:val="004075F2"/>
    <w:rsid w:val="00411E1E"/>
    <w:rsid w:val="004253E0"/>
    <w:rsid w:val="0043134D"/>
    <w:rsid w:val="00443C8A"/>
    <w:rsid w:val="004A0E92"/>
    <w:rsid w:val="004C3865"/>
    <w:rsid w:val="004D6D28"/>
    <w:rsid w:val="004E777F"/>
    <w:rsid w:val="004E7A07"/>
    <w:rsid w:val="004F065B"/>
    <w:rsid w:val="00524AAB"/>
    <w:rsid w:val="005325E1"/>
    <w:rsid w:val="00547108"/>
    <w:rsid w:val="00550B74"/>
    <w:rsid w:val="00553420"/>
    <w:rsid w:val="00557636"/>
    <w:rsid w:val="005731E9"/>
    <w:rsid w:val="00584569"/>
    <w:rsid w:val="005874E2"/>
    <w:rsid w:val="00594A23"/>
    <w:rsid w:val="005B0721"/>
    <w:rsid w:val="005B4B54"/>
    <w:rsid w:val="005B5183"/>
    <w:rsid w:val="005C508A"/>
    <w:rsid w:val="005C797C"/>
    <w:rsid w:val="005D4DFD"/>
    <w:rsid w:val="005D65A3"/>
    <w:rsid w:val="005E7AB0"/>
    <w:rsid w:val="00610443"/>
    <w:rsid w:val="00610872"/>
    <w:rsid w:val="0063564C"/>
    <w:rsid w:val="00655CEC"/>
    <w:rsid w:val="00664F83"/>
    <w:rsid w:val="006704D3"/>
    <w:rsid w:val="00685AED"/>
    <w:rsid w:val="00694B3D"/>
    <w:rsid w:val="006B21F8"/>
    <w:rsid w:val="006C0B98"/>
    <w:rsid w:val="006D2B76"/>
    <w:rsid w:val="007108BE"/>
    <w:rsid w:val="00723649"/>
    <w:rsid w:val="00754B86"/>
    <w:rsid w:val="007665E5"/>
    <w:rsid w:val="007756F6"/>
    <w:rsid w:val="007763D8"/>
    <w:rsid w:val="0078318F"/>
    <w:rsid w:val="0078375B"/>
    <w:rsid w:val="00791F44"/>
    <w:rsid w:val="007C0319"/>
    <w:rsid w:val="007C588C"/>
    <w:rsid w:val="007D0B03"/>
    <w:rsid w:val="007D2635"/>
    <w:rsid w:val="007E286B"/>
    <w:rsid w:val="0080519F"/>
    <w:rsid w:val="008115BC"/>
    <w:rsid w:val="008258D8"/>
    <w:rsid w:val="00827C0A"/>
    <w:rsid w:val="00836509"/>
    <w:rsid w:val="00842FC0"/>
    <w:rsid w:val="00851BC3"/>
    <w:rsid w:val="00853C5B"/>
    <w:rsid w:val="00854BD9"/>
    <w:rsid w:val="00856CFE"/>
    <w:rsid w:val="008A7655"/>
    <w:rsid w:val="008D4D41"/>
    <w:rsid w:val="008E3C66"/>
    <w:rsid w:val="008F3779"/>
    <w:rsid w:val="009018AB"/>
    <w:rsid w:val="00904D35"/>
    <w:rsid w:val="00905605"/>
    <w:rsid w:val="00921456"/>
    <w:rsid w:val="00952E48"/>
    <w:rsid w:val="0096603C"/>
    <w:rsid w:val="00984633"/>
    <w:rsid w:val="00984A2E"/>
    <w:rsid w:val="00996684"/>
    <w:rsid w:val="009B7746"/>
    <w:rsid w:val="009B7772"/>
    <w:rsid w:val="009D3CB1"/>
    <w:rsid w:val="009D69DA"/>
    <w:rsid w:val="009E2492"/>
    <w:rsid w:val="009F540A"/>
    <w:rsid w:val="009F7E05"/>
    <w:rsid w:val="00A024D2"/>
    <w:rsid w:val="00A07E51"/>
    <w:rsid w:val="00A1373C"/>
    <w:rsid w:val="00A23A0A"/>
    <w:rsid w:val="00A335EB"/>
    <w:rsid w:val="00A71414"/>
    <w:rsid w:val="00A83171"/>
    <w:rsid w:val="00A856FF"/>
    <w:rsid w:val="00AA1E6B"/>
    <w:rsid w:val="00AA5592"/>
    <w:rsid w:val="00AA7ADB"/>
    <w:rsid w:val="00AB1CF2"/>
    <w:rsid w:val="00AC608A"/>
    <w:rsid w:val="00AE0571"/>
    <w:rsid w:val="00AE7283"/>
    <w:rsid w:val="00B17213"/>
    <w:rsid w:val="00B265AD"/>
    <w:rsid w:val="00B400A9"/>
    <w:rsid w:val="00B44E0B"/>
    <w:rsid w:val="00B53329"/>
    <w:rsid w:val="00B60223"/>
    <w:rsid w:val="00B804B3"/>
    <w:rsid w:val="00B91A8A"/>
    <w:rsid w:val="00BA79FC"/>
    <w:rsid w:val="00BB07BF"/>
    <w:rsid w:val="00BB0DD4"/>
    <w:rsid w:val="00BB5DA2"/>
    <w:rsid w:val="00BC1159"/>
    <w:rsid w:val="00BD51E1"/>
    <w:rsid w:val="00BE1754"/>
    <w:rsid w:val="00BF5752"/>
    <w:rsid w:val="00C063D7"/>
    <w:rsid w:val="00C077A5"/>
    <w:rsid w:val="00C27FD8"/>
    <w:rsid w:val="00C41C9F"/>
    <w:rsid w:val="00C5082A"/>
    <w:rsid w:val="00C61B6E"/>
    <w:rsid w:val="00C728DD"/>
    <w:rsid w:val="00C80238"/>
    <w:rsid w:val="00C94B7D"/>
    <w:rsid w:val="00CA358C"/>
    <w:rsid w:val="00CB3620"/>
    <w:rsid w:val="00CB7A99"/>
    <w:rsid w:val="00CC08EE"/>
    <w:rsid w:val="00CE072A"/>
    <w:rsid w:val="00D0154B"/>
    <w:rsid w:val="00D35243"/>
    <w:rsid w:val="00D508E1"/>
    <w:rsid w:val="00D549F7"/>
    <w:rsid w:val="00D5519C"/>
    <w:rsid w:val="00D57281"/>
    <w:rsid w:val="00D57822"/>
    <w:rsid w:val="00D93798"/>
    <w:rsid w:val="00DA5719"/>
    <w:rsid w:val="00DB04EC"/>
    <w:rsid w:val="00DB1FFC"/>
    <w:rsid w:val="00DC3882"/>
    <w:rsid w:val="00DE020B"/>
    <w:rsid w:val="00DF7A33"/>
    <w:rsid w:val="00E15A36"/>
    <w:rsid w:val="00E27BFF"/>
    <w:rsid w:val="00E3033D"/>
    <w:rsid w:val="00E40458"/>
    <w:rsid w:val="00E43845"/>
    <w:rsid w:val="00E556D2"/>
    <w:rsid w:val="00E642B9"/>
    <w:rsid w:val="00EA7592"/>
    <w:rsid w:val="00EB02BF"/>
    <w:rsid w:val="00ED3ECF"/>
    <w:rsid w:val="00EE7C2B"/>
    <w:rsid w:val="00F02643"/>
    <w:rsid w:val="00F202CD"/>
    <w:rsid w:val="00F25B7A"/>
    <w:rsid w:val="00F26489"/>
    <w:rsid w:val="00F336F4"/>
    <w:rsid w:val="00F371D4"/>
    <w:rsid w:val="00F631FF"/>
    <w:rsid w:val="00F63E52"/>
    <w:rsid w:val="00F75D4F"/>
    <w:rsid w:val="00F92D52"/>
    <w:rsid w:val="00FA199F"/>
    <w:rsid w:val="00FB339D"/>
    <w:rsid w:val="00FD6D95"/>
    <w:rsid w:val="00FD6EF1"/>
    <w:rsid w:val="00FF149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C66"/>
  </w:style>
  <w:style w:type="paragraph" w:styleId="1">
    <w:name w:val="heading 1"/>
    <w:basedOn w:val="a"/>
    <w:next w:val="a"/>
    <w:link w:val="1Char"/>
    <w:qFormat/>
    <w:rsid w:val="008D4D41"/>
    <w:pPr>
      <w:keepNext/>
      <w:spacing w:before="240" w:after="60"/>
      <w:outlineLvl w:val="0"/>
    </w:pPr>
    <w:rPr>
      <w:rFonts w:ascii="Cambria" w:hAnsi="Cambria"/>
      <w:b/>
      <w:bCs/>
      <w:kern w:val="32"/>
      <w:sz w:val="32"/>
      <w:szCs w:val="32"/>
    </w:rPr>
  </w:style>
  <w:style w:type="paragraph" w:styleId="2">
    <w:name w:val="heading 2"/>
    <w:basedOn w:val="a"/>
    <w:next w:val="a"/>
    <w:link w:val="2Char"/>
    <w:semiHidden/>
    <w:unhideWhenUsed/>
    <w:qFormat/>
    <w:rsid w:val="001C37F0"/>
    <w:pPr>
      <w:keepNext/>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55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C41C9F"/>
    <w:pPr>
      <w:spacing w:before="100" w:beforeAutospacing="1" w:after="119"/>
    </w:pPr>
    <w:rPr>
      <w:sz w:val="24"/>
      <w:szCs w:val="24"/>
    </w:rPr>
  </w:style>
  <w:style w:type="paragraph" w:customStyle="1" w:styleId="10">
    <w:name w:val="Παράγραφος λίστας1"/>
    <w:basedOn w:val="a"/>
    <w:rsid w:val="00C41C9F"/>
    <w:pPr>
      <w:spacing w:after="200" w:line="276" w:lineRule="auto"/>
      <w:ind w:left="720"/>
    </w:pPr>
    <w:rPr>
      <w:rFonts w:ascii="Calibri" w:hAnsi="Calibri"/>
      <w:sz w:val="22"/>
      <w:szCs w:val="22"/>
      <w:lang w:eastAsia="en-US"/>
    </w:rPr>
  </w:style>
  <w:style w:type="paragraph" w:customStyle="1" w:styleId="western">
    <w:name w:val="western"/>
    <w:basedOn w:val="a"/>
    <w:rsid w:val="00C41C9F"/>
    <w:pPr>
      <w:spacing w:before="100" w:beforeAutospacing="1" w:after="100" w:afterAutospacing="1"/>
    </w:pPr>
    <w:rPr>
      <w:color w:val="000000"/>
      <w:sz w:val="24"/>
      <w:szCs w:val="24"/>
    </w:rPr>
  </w:style>
  <w:style w:type="paragraph" w:styleId="a4">
    <w:name w:val="header"/>
    <w:basedOn w:val="a"/>
    <w:link w:val="Char"/>
    <w:rsid w:val="005731E9"/>
    <w:pPr>
      <w:tabs>
        <w:tab w:val="center" w:pos="4153"/>
        <w:tab w:val="right" w:pos="8306"/>
      </w:tabs>
    </w:pPr>
  </w:style>
  <w:style w:type="character" w:customStyle="1" w:styleId="Char">
    <w:name w:val="Κεφαλίδα Char"/>
    <w:basedOn w:val="a0"/>
    <w:link w:val="a4"/>
    <w:rsid w:val="005731E9"/>
  </w:style>
  <w:style w:type="paragraph" w:styleId="a5">
    <w:name w:val="footer"/>
    <w:basedOn w:val="a"/>
    <w:link w:val="Char0"/>
    <w:uiPriority w:val="99"/>
    <w:rsid w:val="005731E9"/>
    <w:pPr>
      <w:tabs>
        <w:tab w:val="center" w:pos="4153"/>
        <w:tab w:val="right" w:pos="8306"/>
      </w:tabs>
    </w:pPr>
  </w:style>
  <w:style w:type="character" w:customStyle="1" w:styleId="Char0">
    <w:name w:val="Υποσέλιδο Char"/>
    <w:basedOn w:val="a0"/>
    <w:link w:val="a5"/>
    <w:uiPriority w:val="99"/>
    <w:rsid w:val="005731E9"/>
  </w:style>
  <w:style w:type="character" w:styleId="a6">
    <w:name w:val="Strong"/>
    <w:basedOn w:val="a0"/>
    <w:uiPriority w:val="22"/>
    <w:qFormat/>
    <w:rsid w:val="004F065B"/>
    <w:rPr>
      <w:b/>
      <w:bCs/>
    </w:rPr>
  </w:style>
  <w:style w:type="character" w:styleId="-">
    <w:name w:val="Hyperlink"/>
    <w:basedOn w:val="a0"/>
    <w:uiPriority w:val="99"/>
    <w:unhideWhenUsed/>
    <w:rsid w:val="00C27FD8"/>
    <w:rPr>
      <w:color w:val="0000FF"/>
      <w:u w:val="single"/>
    </w:rPr>
  </w:style>
  <w:style w:type="character" w:customStyle="1" w:styleId="2Char">
    <w:name w:val="Επικεφαλίδα 2 Char"/>
    <w:basedOn w:val="a0"/>
    <w:link w:val="2"/>
    <w:semiHidden/>
    <w:rsid w:val="001C37F0"/>
    <w:rPr>
      <w:b/>
      <w:sz w:val="24"/>
    </w:rPr>
  </w:style>
  <w:style w:type="paragraph" w:styleId="a7">
    <w:name w:val="List Paragraph"/>
    <w:basedOn w:val="a"/>
    <w:link w:val="Char1"/>
    <w:uiPriority w:val="34"/>
    <w:qFormat/>
    <w:rsid w:val="001C37F0"/>
    <w:pPr>
      <w:spacing w:after="200" w:line="276" w:lineRule="auto"/>
      <w:ind w:left="720"/>
      <w:contextualSpacing/>
    </w:pPr>
    <w:rPr>
      <w:rFonts w:ascii="Calibri" w:eastAsia="Calibri" w:hAnsi="Calibri"/>
      <w:sz w:val="22"/>
      <w:szCs w:val="22"/>
      <w:lang w:eastAsia="en-US"/>
    </w:rPr>
  </w:style>
  <w:style w:type="paragraph" w:customStyle="1" w:styleId="Char2">
    <w:name w:val="Char"/>
    <w:basedOn w:val="a"/>
    <w:rsid w:val="002D79E1"/>
    <w:pPr>
      <w:spacing w:after="160" w:line="240" w:lineRule="exact"/>
    </w:pPr>
    <w:rPr>
      <w:rFonts w:ascii="Verdana" w:hAnsi="Verdana" w:cs="Verdana"/>
      <w:lang w:val="en-US" w:eastAsia="en-US"/>
    </w:rPr>
  </w:style>
  <w:style w:type="character" w:customStyle="1" w:styleId="Char1">
    <w:name w:val="Παράγραφος λίστας Char"/>
    <w:link w:val="a7"/>
    <w:uiPriority w:val="34"/>
    <w:locked/>
    <w:rsid w:val="00CB3620"/>
    <w:rPr>
      <w:rFonts w:ascii="Calibri" w:eastAsia="Calibri" w:hAnsi="Calibri"/>
      <w:sz w:val="22"/>
      <w:szCs w:val="22"/>
      <w:lang w:eastAsia="en-US"/>
    </w:rPr>
  </w:style>
  <w:style w:type="character" w:customStyle="1" w:styleId="1Char">
    <w:name w:val="Επικεφαλίδα 1 Char"/>
    <w:basedOn w:val="a0"/>
    <w:link w:val="1"/>
    <w:rsid w:val="008D4D41"/>
    <w:rPr>
      <w:rFonts w:ascii="Cambria" w:eastAsia="Times New Roman" w:hAnsi="Cambria" w:cs="Times New Roman"/>
      <w:b/>
      <w:bCs/>
      <w:kern w:val="32"/>
      <w:sz w:val="32"/>
      <w:szCs w:val="32"/>
    </w:rPr>
  </w:style>
  <w:style w:type="paragraph" w:styleId="a8">
    <w:name w:val="Balloon Text"/>
    <w:basedOn w:val="a"/>
    <w:link w:val="Char3"/>
    <w:rsid w:val="00F25B7A"/>
    <w:rPr>
      <w:rFonts w:ascii="Tahoma" w:hAnsi="Tahoma" w:cs="Tahoma"/>
      <w:sz w:val="16"/>
      <w:szCs w:val="16"/>
    </w:rPr>
  </w:style>
  <w:style w:type="character" w:customStyle="1" w:styleId="Char3">
    <w:name w:val="Κείμενο πλαισίου Char"/>
    <w:basedOn w:val="a0"/>
    <w:link w:val="a8"/>
    <w:rsid w:val="00F25B7A"/>
    <w:rPr>
      <w:rFonts w:ascii="Tahoma" w:hAnsi="Tahoma" w:cs="Tahoma"/>
      <w:sz w:val="16"/>
      <w:szCs w:val="16"/>
    </w:rPr>
  </w:style>
  <w:style w:type="paragraph" w:styleId="a9">
    <w:name w:val="Body Text"/>
    <w:basedOn w:val="a"/>
    <w:link w:val="Char4"/>
    <w:rsid w:val="000815EC"/>
    <w:pPr>
      <w:jc w:val="both"/>
    </w:pPr>
    <w:rPr>
      <w:b/>
      <w:bCs/>
      <w:sz w:val="24"/>
      <w:szCs w:val="24"/>
    </w:rPr>
  </w:style>
  <w:style w:type="character" w:customStyle="1" w:styleId="Char4">
    <w:name w:val="Σώμα κειμένου Char"/>
    <w:basedOn w:val="a0"/>
    <w:link w:val="a9"/>
    <w:rsid w:val="000815EC"/>
    <w:rPr>
      <w:b/>
      <w:bCs/>
      <w:sz w:val="24"/>
      <w:szCs w:val="24"/>
    </w:rPr>
  </w:style>
  <w:style w:type="paragraph" w:customStyle="1" w:styleId="Default">
    <w:name w:val="Default"/>
    <w:rsid w:val="0011236B"/>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C66"/>
  </w:style>
  <w:style w:type="paragraph" w:styleId="1">
    <w:name w:val="heading 1"/>
    <w:basedOn w:val="a"/>
    <w:next w:val="a"/>
    <w:link w:val="1Char"/>
    <w:qFormat/>
    <w:rsid w:val="008D4D41"/>
    <w:pPr>
      <w:keepNext/>
      <w:spacing w:before="240" w:after="60"/>
      <w:outlineLvl w:val="0"/>
    </w:pPr>
    <w:rPr>
      <w:rFonts w:ascii="Cambria" w:hAnsi="Cambria"/>
      <w:b/>
      <w:bCs/>
      <w:kern w:val="32"/>
      <w:sz w:val="32"/>
      <w:szCs w:val="32"/>
    </w:rPr>
  </w:style>
  <w:style w:type="paragraph" w:styleId="2">
    <w:name w:val="heading 2"/>
    <w:basedOn w:val="a"/>
    <w:next w:val="a"/>
    <w:link w:val="2Char"/>
    <w:semiHidden/>
    <w:unhideWhenUsed/>
    <w:qFormat/>
    <w:rsid w:val="001C37F0"/>
    <w:pPr>
      <w:keepNext/>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55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C41C9F"/>
    <w:pPr>
      <w:spacing w:before="100" w:beforeAutospacing="1" w:after="119"/>
    </w:pPr>
    <w:rPr>
      <w:sz w:val="24"/>
      <w:szCs w:val="24"/>
    </w:rPr>
  </w:style>
  <w:style w:type="paragraph" w:customStyle="1" w:styleId="10">
    <w:name w:val="Παράγραφος λίστας1"/>
    <w:basedOn w:val="a"/>
    <w:rsid w:val="00C41C9F"/>
    <w:pPr>
      <w:spacing w:after="200" w:line="276" w:lineRule="auto"/>
      <w:ind w:left="720"/>
    </w:pPr>
    <w:rPr>
      <w:rFonts w:ascii="Calibri" w:hAnsi="Calibri"/>
      <w:sz w:val="22"/>
      <w:szCs w:val="22"/>
      <w:lang w:eastAsia="en-US"/>
    </w:rPr>
  </w:style>
  <w:style w:type="paragraph" w:customStyle="1" w:styleId="western">
    <w:name w:val="western"/>
    <w:basedOn w:val="a"/>
    <w:rsid w:val="00C41C9F"/>
    <w:pPr>
      <w:spacing w:before="100" w:beforeAutospacing="1" w:after="100" w:afterAutospacing="1"/>
    </w:pPr>
    <w:rPr>
      <w:color w:val="000000"/>
      <w:sz w:val="24"/>
      <w:szCs w:val="24"/>
    </w:rPr>
  </w:style>
  <w:style w:type="paragraph" w:styleId="a4">
    <w:name w:val="header"/>
    <w:basedOn w:val="a"/>
    <w:link w:val="Char"/>
    <w:rsid w:val="005731E9"/>
    <w:pPr>
      <w:tabs>
        <w:tab w:val="center" w:pos="4153"/>
        <w:tab w:val="right" w:pos="8306"/>
      </w:tabs>
    </w:pPr>
  </w:style>
  <w:style w:type="character" w:customStyle="1" w:styleId="Char">
    <w:name w:val="Κεφαλίδα Char"/>
    <w:basedOn w:val="a0"/>
    <w:link w:val="a4"/>
    <w:rsid w:val="005731E9"/>
  </w:style>
  <w:style w:type="paragraph" w:styleId="a5">
    <w:name w:val="footer"/>
    <w:basedOn w:val="a"/>
    <w:link w:val="Char0"/>
    <w:uiPriority w:val="99"/>
    <w:rsid w:val="005731E9"/>
    <w:pPr>
      <w:tabs>
        <w:tab w:val="center" w:pos="4153"/>
        <w:tab w:val="right" w:pos="8306"/>
      </w:tabs>
    </w:pPr>
  </w:style>
  <w:style w:type="character" w:customStyle="1" w:styleId="Char0">
    <w:name w:val="Υποσέλιδο Char"/>
    <w:basedOn w:val="a0"/>
    <w:link w:val="a5"/>
    <w:uiPriority w:val="99"/>
    <w:rsid w:val="005731E9"/>
  </w:style>
  <w:style w:type="character" w:styleId="a6">
    <w:name w:val="Strong"/>
    <w:basedOn w:val="a0"/>
    <w:uiPriority w:val="22"/>
    <w:qFormat/>
    <w:rsid w:val="004F065B"/>
    <w:rPr>
      <w:b/>
      <w:bCs/>
    </w:rPr>
  </w:style>
  <w:style w:type="character" w:styleId="-">
    <w:name w:val="Hyperlink"/>
    <w:basedOn w:val="a0"/>
    <w:uiPriority w:val="99"/>
    <w:unhideWhenUsed/>
    <w:rsid w:val="00C27FD8"/>
    <w:rPr>
      <w:color w:val="0000FF"/>
      <w:u w:val="single"/>
    </w:rPr>
  </w:style>
  <w:style w:type="character" w:customStyle="1" w:styleId="2Char">
    <w:name w:val="Επικεφαλίδα 2 Char"/>
    <w:basedOn w:val="a0"/>
    <w:link w:val="2"/>
    <w:semiHidden/>
    <w:rsid w:val="001C37F0"/>
    <w:rPr>
      <w:b/>
      <w:sz w:val="24"/>
    </w:rPr>
  </w:style>
  <w:style w:type="paragraph" w:styleId="a7">
    <w:name w:val="List Paragraph"/>
    <w:basedOn w:val="a"/>
    <w:link w:val="Char1"/>
    <w:uiPriority w:val="34"/>
    <w:qFormat/>
    <w:rsid w:val="001C37F0"/>
    <w:pPr>
      <w:spacing w:after="200" w:line="276" w:lineRule="auto"/>
      <w:ind w:left="720"/>
      <w:contextualSpacing/>
    </w:pPr>
    <w:rPr>
      <w:rFonts w:ascii="Calibri" w:eastAsia="Calibri" w:hAnsi="Calibri"/>
      <w:sz w:val="22"/>
      <w:szCs w:val="22"/>
      <w:lang w:eastAsia="en-US"/>
    </w:rPr>
  </w:style>
  <w:style w:type="paragraph" w:customStyle="1" w:styleId="Char2">
    <w:name w:val="Char"/>
    <w:basedOn w:val="a"/>
    <w:rsid w:val="002D79E1"/>
    <w:pPr>
      <w:spacing w:after="160" w:line="240" w:lineRule="exact"/>
    </w:pPr>
    <w:rPr>
      <w:rFonts w:ascii="Verdana" w:hAnsi="Verdana" w:cs="Verdana"/>
      <w:lang w:val="en-US" w:eastAsia="en-US"/>
    </w:rPr>
  </w:style>
  <w:style w:type="character" w:customStyle="1" w:styleId="Char1">
    <w:name w:val="Παράγραφος λίστας Char"/>
    <w:link w:val="a7"/>
    <w:uiPriority w:val="34"/>
    <w:locked/>
    <w:rsid w:val="00CB3620"/>
    <w:rPr>
      <w:rFonts w:ascii="Calibri" w:eastAsia="Calibri" w:hAnsi="Calibri"/>
      <w:sz w:val="22"/>
      <w:szCs w:val="22"/>
      <w:lang w:eastAsia="en-US"/>
    </w:rPr>
  </w:style>
  <w:style w:type="character" w:customStyle="1" w:styleId="1Char">
    <w:name w:val="Επικεφαλίδα 1 Char"/>
    <w:basedOn w:val="a0"/>
    <w:link w:val="1"/>
    <w:rsid w:val="008D4D41"/>
    <w:rPr>
      <w:rFonts w:ascii="Cambria" w:eastAsia="Times New Roman" w:hAnsi="Cambria" w:cs="Times New Roman"/>
      <w:b/>
      <w:bCs/>
      <w:kern w:val="32"/>
      <w:sz w:val="32"/>
      <w:szCs w:val="32"/>
    </w:rPr>
  </w:style>
  <w:style w:type="paragraph" w:styleId="a8">
    <w:name w:val="Balloon Text"/>
    <w:basedOn w:val="a"/>
    <w:link w:val="Char3"/>
    <w:rsid w:val="00F25B7A"/>
    <w:rPr>
      <w:rFonts w:ascii="Tahoma" w:hAnsi="Tahoma" w:cs="Tahoma"/>
      <w:sz w:val="16"/>
      <w:szCs w:val="16"/>
    </w:rPr>
  </w:style>
  <w:style w:type="character" w:customStyle="1" w:styleId="Char3">
    <w:name w:val="Κείμενο πλαισίου Char"/>
    <w:basedOn w:val="a0"/>
    <w:link w:val="a8"/>
    <w:rsid w:val="00F25B7A"/>
    <w:rPr>
      <w:rFonts w:ascii="Tahoma" w:hAnsi="Tahoma" w:cs="Tahoma"/>
      <w:sz w:val="16"/>
      <w:szCs w:val="16"/>
    </w:rPr>
  </w:style>
  <w:style w:type="paragraph" w:styleId="a9">
    <w:name w:val="Body Text"/>
    <w:basedOn w:val="a"/>
    <w:link w:val="Char4"/>
    <w:rsid w:val="000815EC"/>
    <w:pPr>
      <w:jc w:val="both"/>
    </w:pPr>
    <w:rPr>
      <w:b/>
      <w:bCs/>
      <w:sz w:val="24"/>
      <w:szCs w:val="24"/>
    </w:rPr>
  </w:style>
  <w:style w:type="character" w:customStyle="1" w:styleId="Char4">
    <w:name w:val="Σώμα κειμένου Char"/>
    <w:basedOn w:val="a0"/>
    <w:link w:val="a9"/>
    <w:rsid w:val="000815EC"/>
    <w:rPr>
      <w:b/>
      <w:bCs/>
      <w:sz w:val="24"/>
      <w:szCs w:val="24"/>
    </w:rPr>
  </w:style>
  <w:style w:type="paragraph" w:customStyle="1" w:styleId="Default">
    <w:name w:val="Default"/>
    <w:rsid w:val="0011236B"/>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07076">
      <w:bodyDiv w:val="1"/>
      <w:marLeft w:val="0"/>
      <w:marRight w:val="0"/>
      <w:marTop w:val="0"/>
      <w:marBottom w:val="0"/>
      <w:divBdr>
        <w:top w:val="none" w:sz="0" w:space="0" w:color="auto"/>
        <w:left w:val="none" w:sz="0" w:space="0" w:color="auto"/>
        <w:bottom w:val="none" w:sz="0" w:space="0" w:color="auto"/>
        <w:right w:val="none" w:sz="0" w:space="0" w:color="auto"/>
      </w:divBdr>
    </w:div>
    <w:div w:id="332225116">
      <w:bodyDiv w:val="1"/>
      <w:marLeft w:val="0"/>
      <w:marRight w:val="0"/>
      <w:marTop w:val="0"/>
      <w:marBottom w:val="0"/>
      <w:divBdr>
        <w:top w:val="none" w:sz="0" w:space="0" w:color="auto"/>
        <w:left w:val="none" w:sz="0" w:space="0" w:color="auto"/>
        <w:bottom w:val="none" w:sz="0" w:space="0" w:color="auto"/>
        <w:right w:val="none" w:sz="0" w:space="0" w:color="auto"/>
      </w:divBdr>
    </w:div>
    <w:div w:id="339509153">
      <w:bodyDiv w:val="1"/>
      <w:marLeft w:val="0"/>
      <w:marRight w:val="0"/>
      <w:marTop w:val="0"/>
      <w:marBottom w:val="0"/>
      <w:divBdr>
        <w:top w:val="none" w:sz="0" w:space="0" w:color="auto"/>
        <w:left w:val="none" w:sz="0" w:space="0" w:color="auto"/>
        <w:bottom w:val="none" w:sz="0" w:space="0" w:color="auto"/>
        <w:right w:val="none" w:sz="0" w:space="0" w:color="auto"/>
      </w:divBdr>
    </w:div>
    <w:div w:id="379287423">
      <w:bodyDiv w:val="1"/>
      <w:marLeft w:val="0"/>
      <w:marRight w:val="0"/>
      <w:marTop w:val="0"/>
      <w:marBottom w:val="0"/>
      <w:divBdr>
        <w:top w:val="none" w:sz="0" w:space="0" w:color="auto"/>
        <w:left w:val="none" w:sz="0" w:space="0" w:color="auto"/>
        <w:bottom w:val="none" w:sz="0" w:space="0" w:color="auto"/>
        <w:right w:val="none" w:sz="0" w:space="0" w:color="auto"/>
      </w:divBdr>
    </w:div>
    <w:div w:id="384067663">
      <w:bodyDiv w:val="1"/>
      <w:marLeft w:val="0"/>
      <w:marRight w:val="0"/>
      <w:marTop w:val="0"/>
      <w:marBottom w:val="0"/>
      <w:divBdr>
        <w:top w:val="none" w:sz="0" w:space="0" w:color="auto"/>
        <w:left w:val="none" w:sz="0" w:space="0" w:color="auto"/>
        <w:bottom w:val="none" w:sz="0" w:space="0" w:color="auto"/>
        <w:right w:val="none" w:sz="0" w:space="0" w:color="auto"/>
      </w:divBdr>
    </w:div>
    <w:div w:id="408230605">
      <w:bodyDiv w:val="1"/>
      <w:marLeft w:val="0"/>
      <w:marRight w:val="0"/>
      <w:marTop w:val="0"/>
      <w:marBottom w:val="0"/>
      <w:divBdr>
        <w:top w:val="none" w:sz="0" w:space="0" w:color="auto"/>
        <w:left w:val="none" w:sz="0" w:space="0" w:color="auto"/>
        <w:bottom w:val="none" w:sz="0" w:space="0" w:color="auto"/>
        <w:right w:val="none" w:sz="0" w:space="0" w:color="auto"/>
      </w:divBdr>
    </w:div>
    <w:div w:id="408617220">
      <w:bodyDiv w:val="1"/>
      <w:marLeft w:val="0"/>
      <w:marRight w:val="0"/>
      <w:marTop w:val="0"/>
      <w:marBottom w:val="0"/>
      <w:divBdr>
        <w:top w:val="none" w:sz="0" w:space="0" w:color="auto"/>
        <w:left w:val="none" w:sz="0" w:space="0" w:color="auto"/>
        <w:bottom w:val="none" w:sz="0" w:space="0" w:color="auto"/>
        <w:right w:val="none" w:sz="0" w:space="0" w:color="auto"/>
      </w:divBdr>
    </w:div>
    <w:div w:id="490677403">
      <w:bodyDiv w:val="1"/>
      <w:marLeft w:val="0"/>
      <w:marRight w:val="0"/>
      <w:marTop w:val="0"/>
      <w:marBottom w:val="0"/>
      <w:divBdr>
        <w:top w:val="none" w:sz="0" w:space="0" w:color="auto"/>
        <w:left w:val="none" w:sz="0" w:space="0" w:color="auto"/>
        <w:bottom w:val="none" w:sz="0" w:space="0" w:color="auto"/>
        <w:right w:val="none" w:sz="0" w:space="0" w:color="auto"/>
      </w:divBdr>
    </w:div>
    <w:div w:id="601187787">
      <w:bodyDiv w:val="1"/>
      <w:marLeft w:val="0"/>
      <w:marRight w:val="0"/>
      <w:marTop w:val="0"/>
      <w:marBottom w:val="0"/>
      <w:divBdr>
        <w:top w:val="none" w:sz="0" w:space="0" w:color="auto"/>
        <w:left w:val="none" w:sz="0" w:space="0" w:color="auto"/>
        <w:bottom w:val="none" w:sz="0" w:space="0" w:color="auto"/>
        <w:right w:val="none" w:sz="0" w:space="0" w:color="auto"/>
      </w:divBdr>
    </w:div>
    <w:div w:id="1105156199">
      <w:bodyDiv w:val="1"/>
      <w:marLeft w:val="0"/>
      <w:marRight w:val="0"/>
      <w:marTop w:val="0"/>
      <w:marBottom w:val="0"/>
      <w:divBdr>
        <w:top w:val="none" w:sz="0" w:space="0" w:color="auto"/>
        <w:left w:val="none" w:sz="0" w:space="0" w:color="auto"/>
        <w:bottom w:val="none" w:sz="0" w:space="0" w:color="auto"/>
        <w:right w:val="none" w:sz="0" w:space="0" w:color="auto"/>
      </w:divBdr>
    </w:div>
    <w:div w:id="1125268253">
      <w:bodyDiv w:val="1"/>
      <w:marLeft w:val="0"/>
      <w:marRight w:val="0"/>
      <w:marTop w:val="0"/>
      <w:marBottom w:val="0"/>
      <w:divBdr>
        <w:top w:val="none" w:sz="0" w:space="0" w:color="auto"/>
        <w:left w:val="none" w:sz="0" w:space="0" w:color="auto"/>
        <w:bottom w:val="none" w:sz="0" w:space="0" w:color="auto"/>
        <w:right w:val="none" w:sz="0" w:space="0" w:color="auto"/>
      </w:divBdr>
    </w:div>
    <w:div w:id="1222521777">
      <w:bodyDiv w:val="1"/>
      <w:marLeft w:val="0"/>
      <w:marRight w:val="0"/>
      <w:marTop w:val="0"/>
      <w:marBottom w:val="0"/>
      <w:divBdr>
        <w:top w:val="none" w:sz="0" w:space="0" w:color="auto"/>
        <w:left w:val="none" w:sz="0" w:space="0" w:color="auto"/>
        <w:bottom w:val="none" w:sz="0" w:space="0" w:color="auto"/>
        <w:right w:val="none" w:sz="0" w:space="0" w:color="auto"/>
      </w:divBdr>
    </w:div>
    <w:div w:id="1224827446">
      <w:bodyDiv w:val="1"/>
      <w:marLeft w:val="0"/>
      <w:marRight w:val="0"/>
      <w:marTop w:val="0"/>
      <w:marBottom w:val="0"/>
      <w:divBdr>
        <w:top w:val="none" w:sz="0" w:space="0" w:color="auto"/>
        <w:left w:val="none" w:sz="0" w:space="0" w:color="auto"/>
        <w:bottom w:val="none" w:sz="0" w:space="0" w:color="auto"/>
        <w:right w:val="none" w:sz="0" w:space="0" w:color="auto"/>
      </w:divBdr>
    </w:div>
    <w:div w:id="1225221932">
      <w:bodyDiv w:val="1"/>
      <w:marLeft w:val="0"/>
      <w:marRight w:val="0"/>
      <w:marTop w:val="0"/>
      <w:marBottom w:val="0"/>
      <w:divBdr>
        <w:top w:val="none" w:sz="0" w:space="0" w:color="auto"/>
        <w:left w:val="none" w:sz="0" w:space="0" w:color="auto"/>
        <w:bottom w:val="none" w:sz="0" w:space="0" w:color="auto"/>
        <w:right w:val="none" w:sz="0" w:space="0" w:color="auto"/>
      </w:divBdr>
    </w:div>
    <w:div w:id="1236086480">
      <w:bodyDiv w:val="1"/>
      <w:marLeft w:val="0"/>
      <w:marRight w:val="0"/>
      <w:marTop w:val="0"/>
      <w:marBottom w:val="0"/>
      <w:divBdr>
        <w:top w:val="none" w:sz="0" w:space="0" w:color="auto"/>
        <w:left w:val="none" w:sz="0" w:space="0" w:color="auto"/>
        <w:bottom w:val="none" w:sz="0" w:space="0" w:color="auto"/>
        <w:right w:val="none" w:sz="0" w:space="0" w:color="auto"/>
      </w:divBdr>
    </w:div>
    <w:div w:id="1337803983">
      <w:bodyDiv w:val="1"/>
      <w:marLeft w:val="0"/>
      <w:marRight w:val="0"/>
      <w:marTop w:val="0"/>
      <w:marBottom w:val="0"/>
      <w:divBdr>
        <w:top w:val="none" w:sz="0" w:space="0" w:color="auto"/>
        <w:left w:val="none" w:sz="0" w:space="0" w:color="auto"/>
        <w:bottom w:val="none" w:sz="0" w:space="0" w:color="auto"/>
        <w:right w:val="none" w:sz="0" w:space="0" w:color="auto"/>
      </w:divBdr>
    </w:div>
    <w:div w:id="1479609097">
      <w:bodyDiv w:val="1"/>
      <w:marLeft w:val="0"/>
      <w:marRight w:val="0"/>
      <w:marTop w:val="0"/>
      <w:marBottom w:val="0"/>
      <w:divBdr>
        <w:top w:val="none" w:sz="0" w:space="0" w:color="auto"/>
        <w:left w:val="none" w:sz="0" w:space="0" w:color="auto"/>
        <w:bottom w:val="none" w:sz="0" w:space="0" w:color="auto"/>
        <w:right w:val="none" w:sz="0" w:space="0" w:color="auto"/>
      </w:divBdr>
    </w:div>
    <w:div w:id="1519276723">
      <w:bodyDiv w:val="1"/>
      <w:marLeft w:val="0"/>
      <w:marRight w:val="0"/>
      <w:marTop w:val="0"/>
      <w:marBottom w:val="0"/>
      <w:divBdr>
        <w:top w:val="none" w:sz="0" w:space="0" w:color="auto"/>
        <w:left w:val="none" w:sz="0" w:space="0" w:color="auto"/>
        <w:bottom w:val="none" w:sz="0" w:space="0" w:color="auto"/>
        <w:right w:val="none" w:sz="0" w:space="0" w:color="auto"/>
      </w:divBdr>
    </w:div>
    <w:div w:id="1592469820">
      <w:bodyDiv w:val="1"/>
      <w:marLeft w:val="0"/>
      <w:marRight w:val="0"/>
      <w:marTop w:val="0"/>
      <w:marBottom w:val="0"/>
      <w:divBdr>
        <w:top w:val="none" w:sz="0" w:space="0" w:color="auto"/>
        <w:left w:val="none" w:sz="0" w:space="0" w:color="auto"/>
        <w:bottom w:val="none" w:sz="0" w:space="0" w:color="auto"/>
        <w:right w:val="none" w:sz="0" w:space="0" w:color="auto"/>
      </w:divBdr>
    </w:div>
    <w:div w:id="1597906304">
      <w:bodyDiv w:val="1"/>
      <w:marLeft w:val="0"/>
      <w:marRight w:val="0"/>
      <w:marTop w:val="0"/>
      <w:marBottom w:val="0"/>
      <w:divBdr>
        <w:top w:val="none" w:sz="0" w:space="0" w:color="auto"/>
        <w:left w:val="none" w:sz="0" w:space="0" w:color="auto"/>
        <w:bottom w:val="none" w:sz="0" w:space="0" w:color="auto"/>
        <w:right w:val="none" w:sz="0" w:space="0" w:color="auto"/>
      </w:divBdr>
    </w:div>
    <w:div w:id="1630159316">
      <w:bodyDiv w:val="1"/>
      <w:marLeft w:val="0"/>
      <w:marRight w:val="0"/>
      <w:marTop w:val="0"/>
      <w:marBottom w:val="0"/>
      <w:divBdr>
        <w:top w:val="none" w:sz="0" w:space="0" w:color="auto"/>
        <w:left w:val="none" w:sz="0" w:space="0" w:color="auto"/>
        <w:bottom w:val="none" w:sz="0" w:space="0" w:color="auto"/>
        <w:right w:val="none" w:sz="0" w:space="0" w:color="auto"/>
      </w:divBdr>
    </w:div>
    <w:div w:id="1634942579">
      <w:bodyDiv w:val="1"/>
      <w:marLeft w:val="0"/>
      <w:marRight w:val="0"/>
      <w:marTop w:val="0"/>
      <w:marBottom w:val="0"/>
      <w:divBdr>
        <w:top w:val="none" w:sz="0" w:space="0" w:color="auto"/>
        <w:left w:val="none" w:sz="0" w:space="0" w:color="auto"/>
        <w:bottom w:val="none" w:sz="0" w:space="0" w:color="auto"/>
        <w:right w:val="none" w:sz="0" w:space="0" w:color="auto"/>
      </w:divBdr>
    </w:div>
    <w:div w:id="1652323249">
      <w:bodyDiv w:val="1"/>
      <w:marLeft w:val="0"/>
      <w:marRight w:val="0"/>
      <w:marTop w:val="0"/>
      <w:marBottom w:val="0"/>
      <w:divBdr>
        <w:top w:val="none" w:sz="0" w:space="0" w:color="auto"/>
        <w:left w:val="none" w:sz="0" w:space="0" w:color="auto"/>
        <w:bottom w:val="none" w:sz="0" w:space="0" w:color="auto"/>
        <w:right w:val="none" w:sz="0" w:space="0" w:color="auto"/>
      </w:divBdr>
    </w:div>
    <w:div w:id="1731688915">
      <w:bodyDiv w:val="1"/>
      <w:marLeft w:val="0"/>
      <w:marRight w:val="0"/>
      <w:marTop w:val="0"/>
      <w:marBottom w:val="0"/>
      <w:divBdr>
        <w:top w:val="none" w:sz="0" w:space="0" w:color="auto"/>
        <w:left w:val="none" w:sz="0" w:space="0" w:color="auto"/>
        <w:bottom w:val="none" w:sz="0" w:space="0" w:color="auto"/>
        <w:right w:val="none" w:sz="0" w:space="0" w:color="auto"/>
      </w:divBdr>
    </w:div>
    <w:div w:id="1981694074">
      <w:bodyDiv w:val="1"/>
      <w:marLeft w:val="0"/>
      <w:marRight w:val="0"/>
      <w:marTop w:val="0"/>
      <w:marBottom w:val="0"/>
      <w:divBdr>
        <w:top w:val="none" w:sz="0" w:space="0" w:color="auto"/>
        <w:left w:val="none" w:sz="0" w:space="0" w:color="auto"/>
        <w:bottom w:val="none" w:sz="0" w:space="0" w:color="auto"/>
        <w:right w:val="none" w:sz="0" w:space="0" w:color="auto"/>
      </w:divBdr>
      <w:divsChild>
        <w:div w:id="413868242">
          <w:marLeft w:val="0"/>
          <w:marRight w:val="0"/>
          <w:marTop w:val="0"/>
          <w:marBottom w:val="225"/>
          <w:divBdr>
            <w:top w:val="none" w:sz="0" w:space="0" w:color="auto"/>
            <w:left w:val="none" w:sz="0" w:space="0" w:color="auto"/>
            <w:bottom w:val="none" w:sz="0" w:space="0" w:color="auto"/>
            <w:right w:val="none" w:sz="0" w:space="0" w:color="auto"/>
          </w:divBdr>
          <w:divsChild>
            <w:div w:id="1691909810">
              <w:marLeft w:val="0"/>
              <w:marRight w:val="0"/>
              <w:marTop w:val="0"/>
              <w:marBottom w:val="0"/>
              <w:divBdr>
                <w:top w:val="none" w:sz="0" w:space="0" w:color="auto"/>
                <w:left w:val="none" w:sz="0" w:space="0" w:color="auto"/>
                <w:bottom w:val="none" w:sz="0" w:space="0" w:color="auto"/>
                <w:right w:val="none" w:sz="0" w:space="0" w:color="auto"/>
              </w:divBdr>
            </w:div>
          </w:divsChild>
        </w:div>
        <w:div w:id="502161449">
          <w:marLeft w:val="0"/>
          <w:marRight w:val="0"/>
          <w:marTop w:val="0"/>
          <w:marBottom w:val="225"/>
          <w:divBdr>
            <w:top w:val="none" w:sz="0" w:space="0" w:color="auto"/>
            <w:left w:val="none" w:sz="0" w:space="0" w:color="auto"/>
            <w:bottom w:val="none" w:sz="0" w:space="0" w:color="auto"/>
            <w:right w:val="none" w:sz="0" w:space="0" w:color="auto"/>
          </w:divBdr>
          <w:divsChild>
            <w:div w:id="1636133833">
              <w:marLeft w:val="0"/>
              <w:marRight w:val="0"/>
              <w:marTop w:val="0"/>
              <w:marBottom w:val="0"/>
              <w:divBdr>
                <w:top w:val="none" w:sz="0" w:space="0" w:color="auto"/>
                <w:left w:val="none" w:sz="0" w:space="0" w:color="auto"/>
                <w:bottom w:val="none" w:sz="0" w:space="0" w:color="auto"/>
                <w:right w:val="none" w:sz="0" w:space="0" w:color="auto"/>
              </w:divBdr>
            </w:div>
          </w:divsChild>
        </w:div>
        <w:div w:id="1267077985">
          <w:marLeft w:val="0"/>
          <w:marRight w:val="0"/>
          <w:marTop w:val="0"/>
          <w:marBottom w:val="225"/>
          <w:divBdr>
            <w:top w:val="none" w:sz="0" w:space="0" w:color="auto"/>
            <w:left w:val="none" w:sz="0" w:space="0" w:color="auto"/>
            <w:bottom w:val="none" w:sz="0" w:space="0" w:color="auto"/>
            <w:right w:val="none" w:sz="0" w:space="0" w:color="auto"/>
          </w:divBdr>
        </w:div>
        <w:div w:id="1596550963">
          <w:marLeft w:val="0"/>
          <w:marRight w:val="0"/>
          <w:marTop w:val="0"/>
          <w:marBottom w:val="225"/>
          <w:divBdr>
            <w:top w:val="none" w:sz="0" w:space="0" w:color="auto"/>
            <w:left w:val="none" w:sz="0" w:space="0" w:color="auto"/>
            <w:bottom w:val="none" w:sz="0" w:space="0" w:color="auto"/>
            <w:right w:val="none" w:sz="0" w:space="0" w:color="auto"/>
          </w:divBdr>
          <w:divsChild>
            <w:div w:id="615867268">
              <w:marLeft w:val="0"/>
              <w:marRight w:val="0"/>
              <w:marTop w:val="0"/>
              <w:marBottom w:val="0"/>
              <w:divBdr>
                <w:top w:val="none" w:sz="0" w:space="0" w:color="auto"/>
                <w:left w:val="none" w:sz="0" w:space="0" w:color="auto"/>
                <w:bottom w:val="none" w:sz="0" w:space="0" w:color="auto"/>
                <w:right w:val="none" w:sz="0" w:space="0" w:color="auto"/>
              </w:divBdr>
            </w:div>
          </w:divsChild>
        </w:div>
        <w:div w:id="1644626537">
          <w:marLeft w:val="0"/>
          <w:marRight w:val="0"/>
          <w:marTop w:val="0"/>
          <w:marBottom w:val="225"/>
          <w:divBdr>
            <w:top w:val="none" w:sz="0" w:space="0" w:color="auto"/>
            <w:left w:val="none" w:sz="0" w:space="0" w:color="auto"/>
            <w:bottom w:val="none" w:sz="0" w:space="0" w:color="auto"/>
            <w:right w:val="none" w:sz="0" w:space="0" w:color="auto"/>
          </w:divBdr>
          <w:divsChild>
            <w:div w:id="652375871">
              <w:marLeft w:val="0"/>
              <w:marRight w:val="0"/>
              <w:marTop w:val="0"/>
              <w:marBottom w:val="0"/>
              <w:divBdr>
                <w:top w:val="none" w:sz="0" w:space="0" w:color="auto"/>
                <w:left w:val="none" w:sz="0" w:space="0" w:color="auto"/>
                <w:bottom w:val="none" w:sz="0" w:space="0" w:color="auto"/>
                <w:right w:val="none" w:sz="0" w:space="0" w:color="auto"/>
              </w:divBdr>
            </w:div>
          </w:divsChild>
        </w:div>
        <w:div w:id="1925065987">
          <w:marLeft w:val="0"/>
          <w:marRight w:val="0"/>
          <w:marTop w:val="0"/>
          <w:marBottom w:val="225"/>
          <w:divBdr>
            <w:top w:val="none" w:sz="0" w:space="0" w:color="auto"/>
            <w:left w:val="none" w:sz="0" w:space="0" w:color="auto"/>
            <w:bottom w:val="none" w:sz="0" w:space="0" w:color="auto"/>
            <w:right w:val="none" w:sz="0" w:space="0" w:color="auto"/>
          </w:divBdr>
          <w:divsChild>
            <w:div w:id="170729921">
              <w:marLeft w:val="0"/>
              <w:marRight w:val="0"/>
              <w:marTop w:val="0"/>
              <w:marBottom w:val="0"/>
              <w:divBdr>
                <w:top w:val="none" w:sz="0" w:space="0" w:color="auto"/>
                <w:left w:val="none" w:sz="0" w:space="0" w:color="auto"/>
                <w:bottom w:val="none" w:sz="0" w:space="0" w:color="auto"/>
                <w:right w:val="none" w:sz="0" w:space="0" w:color="auto"/>
              </w:divBdr>
            </w:div>
          </w:divsChild>
        </w:div>
        <w:div w:id="2069181319">
          <w:marLeft w:val="0"/>
          <w:marRight w:val="0"/>
          <w:marTop w:val="0"/>
          <w:marBottom w:val="225"/>
          <w:divBdr>
            <w:top w:val="none" w:sz="0" w:space="0" w:color="auto"/>
            <w:left w:val="none" w:sz="0" w:space="0" w:color="auto"/>
            <w:bottom w:val="none" w:sz="0" w:space="0" w:color="auto"/>
            <w:right w:val="none" w:sz="0" w:space="0" w:color="auto"/>
          </w:divBdr>
          <w:divsChild>
            <w:div w:id="26858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02724-38F9-49F1-838A-C2A76EBE3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981</Words>
  <Characters>6135</Characters>
  <Application>Microsoft Office Word</Application>
  <DocSecurity>0</DocSecurity>
  <Lines>51</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7102</CharactersWithSpaces>
  <SharedDoc>false</SharedDoc>
  <HLinks>
    <vt:vector size="78" baseType="variant">
      <vt:variant>
        <vt:i4>1769548</vt:i4>
      </vt:variant>
      <vt:variant>
        <vt:i4>36</vt:i4>
      </vt:variant>
      <vt:variant>
        <vt:i4>0</vt:i4>
      </vt:variant>
      <vt:variant>
        <vt:i4>5</vt:i4>
      </vt:variant>
      <vt:variant>
        <vt:lpwstr>https://www.ypes.gr/ola-ta-apotelesmata/</vt:lpwstr>
      </vt:variant>
      <vt:variant>
        <vt:lpwstr/>
      </vt:variant>
      <vt:variant>
        <vt:i4>4915201</vt:i4>
      </vt:variant>
      <vt:variant>
        <vt:i4>33</vt:i4>
      </vt:variant>
      <vt:variant>
        <vt:i4>0</vt:i4>
      </vt:variant>
      <vt:variant>
        <vt:i4>5</vt:i4>
      </vt:variant>
      <vt:variant>
        <vt:lpwstr>https://dimosnet.gr/blog/laws/301100/</vt:lpwstr>
      </vt:variant>
      <vt:variant>
        <vt:lpwstr/>
      </vt:variant>
      <vt:variant>
        <vt:i4>1638472</vt:i4>
      </vt:variant>
      <vt:variant>
        <vt:i4>30</vt:i4>
      </vt:variant>
      <vt:variant>
        <vt:i4>0</vt:i4>
      </vt:variant>
      <vt:variant>
        <vt:i4>5</vt:i4>
      </vt:variant>
      <vt:variant>
        <vt:lpwstr>https://dimosnet.gr/wp-content/uploads/2019/10/EP2020.xls</vt:lpwstr>
      </vt:variant>
      <vt:variant>
        <vt:lpwstr/>
      </vt:variant>
      <vt:variant>
        <vt:i4>4915201</vt:i4>
      </vt:variant>
      <vt:variant>
        <vt:i4>27</vt:i4>
      </vt:variant>
      <vt:variant>
        <vt:i4>0</vt:i4>
      </vt:variant>
      <vt:variant>
        <vt:i4>5</vt:i4>
      </vt:variant>
      <vt:variant>
        <vt:lpwstr>https://dimosnet.gr/blog/laws/301100/</vt:lpwstr>
      </vt:variant>
      <vt:variant>
        <vt:lpwstr/>
      </vt:variant>
      <vt:variant>
        <vt:i4>3473516</vt:i4>
      </vt:variant>
      <vt:variant>
        <vt:i4>24</vt:i4>
      </vt:variant>
      <vt:variant>
        <vt:i4>0</vt:i4>
      </vt:variant>
      <vt:variant>
        <vt:i4>5</vt:i4>
      </vt:variant>
      <vt:variant>
        <vt:lpwstr>https://dimosnet.gr/wp-content/uploads/2019/10/ODHGIES.pdf</vt:lpwstr>
      </vt:variant>
      <vt:variant>
        <vt:lpwstr/>
      </vt:variant>
      <vt:variant>
        <vt:i4>3473516</vt:i4>
      </vt:variant>
      <vt:variant>
        <vt:i4>21</vt:i4>
      </vt:variant>
      <vt:variant>
        <vt:i4>0</vt:i4>
      </vt:variant>
      <vt:variant>
        <vt:i4>5</vt:i4>
      </vt:variant>
      <vt:variant>
        <vt:lpwstr>https://dimosnet.gr/wp-content/uploads/2019/10/ODHGIES.pdf</vt:lpwstr>
      </vt:variant>
      <vt:variant>
        <vt:lpwstr/>
      </vt:variant>
      <vt:variant>
        <vt:i4>3473516</vt:i4>
      </vt:variant>
      <vt:variant>
        <vt:i4>18</vt:i4>
      </vt:variant>
      <vt:variant>
        <vt:i4>0</vt:i4>
      </vt:variant>
      <vt:variant>
        <vt:i4>5</vt:i4>
      </vt:variant>
      <vt:variant>
        <vt:lpwstr>https://dimosnet.gr/wp-content/uploads/2019/10/ODHGIES.pdf</vt:lpwstr>
      </vt:variant>
      <vt:variant>
        <vt:lpwstr/>
      </vt:variant>
      <vt:variant>
        <vt:i4>3473516</vt:i4>
      </vt:variant>
      <vt:variant>
        <vt:i4>15</vt:i4>
      </vt:variant>
      <vt:variant>
        <vt:i4>0</vt:i4>
      </vt:variant>
      <vt:variant>
        <vt:i4>5</vt:i4>
      </vt:variant>
      <vt:variant>
        <vt:lpwstr>https://dimosnet.gr/wp-content/uploads/2019/10/ODHGIES.pdf</vt:lpwstr>
      </vt:variant>
      <vt:variant>
        <vt:lpwstr/>
      </vt:variant>
      <vt:variant>
        <vt:i4>1638420</vt:i4>
      </vt:variant>
      <vt:variant>
        <vt:i4>12</vt:i4>
      </vt:variant>
      <vt:variant>
        <vt:i4>0</vt:i4>
      </vt:variant>
      <vt:variant>
        <vt:i4>5</vt:i4>
      </vt:variant>
      <vt:variant>
        <vt:lpwstr>https://dimosnet.gr/blog/laws/%ce%ac%cf%81%ce%b8%cf%81%ce%bf-3-%ce%b1%cf%81%ce%bc%ce%bf%ce%b4%ce%b9%cf%8c%cf%84%ce%b7%cf%84%ce%b5%cf%82-%ce%bf%ce%b9%ce%ba%ce%bf%ce%bd%ce%bf%ce%bc%ce%b9%ce%ba%ce%ae%cf%82-%ce%b5%cf%80%ce%b9%cf%84/</vt:lpwstr>
      </vt:variant>
      <vt:variant>
        <vt:lpwstr/>
      </vt:variant>
      <vt:variant>
        <vt:i4>1638472</vt:i4>
      </vt:variant>
      <vt:variant>
        <vt:i4>9</vt:i4>
      </vt:variant>
      <vt:variant>
        <vt:i4>0</vt:i4>
      </vt:variant>
      <vt:variant>
        <vt:i4>5</vt:i4>
      </vt:variant>
      <vt:variant>
        <vt:lpwstr>https://dimosnet.gr/wp-content/uploads/2019/10/EP2020.xls</vt:lpwstr>
      </vt:variant>
      <vt:variant>
        <vt:lpwstr/>
      </vt:variant>
      <vt:variant>
        <vt:i4>4915201</vt:i4>
      </vt:variant>
      <vt:variant>
        <vt:i4>6</vt:i4>
      </vt:variant>
      <vt:variant>
        <vt:i4>0</vt:i4>
      </vt:variant>
      <vt:variant>
        <vt:i4>5</vt:i4>
      </vt:variant>
      <vt:variant>
        <vt:lpwstr>https://dimosnet.gr/blog/laws/301100/</vt:lpwstr>
      </vt:variant>
      <vt:variant>
        <vt:lpwstr/>
      </vt:variant>
      <vt:variant>
        <vt:i4>3473516</vt:i4>
      </vt:variant>
      <vt:variant>
        <vt:i4>3</vt:i4>
      </vt:variant>
      <vt:variant>
        <vt:i4>0</vt:i4>
      </vt:variant>
      <vt:variant>
        <vt:i4>5</vt:i4>
      </vt:variant>
      <vt:variant>
        <vt:lpwstr>https://dimosnet.gr/wp-content/uploads/2019/10/ODHGIES.pdf</vt:lpwstr>
      </vt:variant>
      <vt:variant>
        <vt:lpwstr/>
      </vt:variant>
      <vt:variant>
        <vt:i4>4915201</vt:i4>
      </vt:variant>
      <vt:variant>
        <vt:i4>0</vt:i4>
      </vt:variant>
      <vt:variant>
        <vt:i4>0</vt:i4>
      </vt:variant>
      <vt:variant>
        <vt:i4>5</vt:i4>
      </vt:variant>
      <vt:variant>
        <vt:lpwstr>https://dimosnet.gr/blog/laws/301100/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ktsouma</cp:lastModifiedBy>
  <cp:revision>5</cp:revision>
  <cp:lastPrinted>2023-08-11T07:13:00Z</cp:lastPrinted>
  <dcterms:created xsi:type="dcterms:W3CDTF">2023-08-09T09:52:00Z</dcterms:created>
  <dcterms:modified xsi:type="dcterms:W3CDTF">2023-08-11T07:13:00Z</dcterms:modified>
</cp:coreProperties>
</file>